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19" w:rsidRPr="005D0567" w:rsidRDefault="00F109C9" w:rsidP="00056E4E">
      <w:pPr>
        <w:contextualSpacing/>
        <w:rPr>
          <w:rFonts w:asciiTheme="majorHAnsi" w:hAnsiTheme="majorHAnsi" w:cs="Times New Roman"/>
          <w:noProof/>
          <w:sz w:val="24"/>
          <w:szCs w:val="24"/>
          <w:lang w:eastAsia="en-CA"/>
        </w:rPr>
      </w:pPr>
      <w:r>
        <w:rPr>
          <w:rFonts w:ascii="Helvetica" w:hAnsi="Helvetica" w:cs="Helvetica"/>
          <w:noProof/>
          <w:sz w:val="24"/>
          <w:szCs w:val="24"/>
          <w:lang w:eastAsia="en-CA"/>
        </w:rPr>
        <w:drawing>
          <wp:anchor distT="0" distB="0" distL="114300" distR="114300" simplePos="0" relativeHeight="251661312" behindDoc="0" locked="0" layoutInCell="1" allowOverlap="1">
            <wp:simplePos x="0" y="0"/>
            <wp:positionH relativeFrom="margin">
              <wp:posOffset>4229100</wp:posOffset>
            </wp:positionH>
            <wp:positionV relativeFrom="margin">
              <wp:posOffset>-342900</wp:posOffset>
            </wp:positionV>
            <wp:extent cx="1400810" cy="1076325"/>
            <wp:effectExtent l="0" t="0" r="889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81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imes New Roman"/>
          <w:noProof/>
          <w:sz w:val="24"/>
          <w:szCs w:val="24"/>
          <w:lang w:val="en-US"/>
        </w:rPr>
        <w:t>Warman High School</w:t>
      </w:r>
    </w:p>
    <w:p w:rsidR="00056E4E" w:rsidRPr="00F17578" w:rsidRDefault="00F109C9" w:rsidP="00056E4E">
      <w:pPr>
        <w:contextualSpacing/>
        <w:rPr>
          <w:rFonts w:asciiTheme="majorHAnsi" w:hAnsiTheme="majorHAnsi" w:cs="Times New Roman"/>
          <w:b/>
          <w:noProof/>
          <w:color w:val="508709" w:themeColor="accent3"/>
          <w:sz w:val="32"/>
          <w:szCs w:val="24"/>
          <w:lang w:eastAsia="en-CA"/>
        </w:rPr>
      </w:pPr>
      <w:r>
        <w:rPr>
          <w:rFonts w:asciiTheme="majorHAnsi" w:hAnsiTheme="majorHAnsi" w:cs="Times New Roman"/>
          <w:b/>
          <w:noProof/>
          <w:color w:val="508709" w:themeColor="accent3"/>
          <w:sz w:val="32"/>
          <w:szCs w:val="24"/>
          <w:lang w:eastAsia="en-CA"/>
        </w:rPr>
        <w:t>Environmental Science 20</w:t>
      </w:r>
    </w:p>
    <w:p w:rsidR="00056E4E" w:rsidRPr="005D0567" w:rsidRDefault="00F109C9" w:rsidP="00056E4E">
      <w:pPr>
        <w:contextualSpacing/>
        <w:rPr>
          <w:rFonts w:asciiTheme="majorHAnsi" w:hAnsiTheme="majorHAnsi" w:cs="Times New Roman"/>
          <w:sz w:val="24"/>
          <w:szCs w:val="24"/>
        </w:rPr>
      </w:pPr>
      <w:r>
        <w:rPr>
          <w:rFonts w:asciiTheme="majorHAnsi" w:hAnsiTheme="majorHAnsi" w:cs="Times New Roman"/>
          <w:sz w:val="24"/>
          <w:szCs w:val="24"/>
        </w:rPr>
        <w:t>Semester 1</w:t>
      </w:r>
      <w:r w:rsidR="00A3328D">
        <w:rPr>
          <w:rFonts w:asciiTheme="majorHAnsi" w:hAnsiTheme="majorHAnsi" w:cs="Times New Roman"/>
          <w:sz w:val="24"/>
          <w:szCs w:val="24"/>
        </w:rPr>
        <w:t xml:space="preserve"> 2016</w:t>
      </w:r>
      <w:r>
        <w:rPr>
          <w:rFonts w:asciiTheme="majorHAnsi" w:hAnsiTheme="majorHAnsi" w:cs="Times New Roman"/>
          <w:sz w:val="24"/>
          <w:szCs w:val="24"/>
        </w:rPr>
        <w:t xml:space="preserve"> -17</w:t>
      </w:r>
    </w:p>
    <w:p w:rsidR="00056E4E" w:rsidRDefault="00A3328D" w:rsidP="00056E4E">
      <w:pPr>
        <w:pBdr>
          <w:bottom w:val="single" w:sz="12" w:space="1" w:color="auto"/>
        </w:pBdr>
        <w:contextualSpacing/>
        <w:rPr>
          <w:rFonts w:asciiTheme="majorHAnsi" w:hAnsiTheme="majorHAnsi" w:cs="Times New Roman"/>
          <w:sz w:val="24"/>
          <w:szCs w:val="24"/>
        </w:rPr>
      </w:pPr>
      <w:r>
        <w:rPr>
          <w:rFonts w:asciiTheme="majorHAnsi" w:hAnsiTheme="majorHAnsi" w:cs="Times New Roman"/>
          <w:sz w:val="24"/>
          <w:szCs w:val="24"/>
        </w:rPr>
        <w:t>Ms. C. Pauls</w:t>
      </w:r>
    </w:p>
    <w:p w:rsidR="00F109C9" w:rsidRPr="005D0567" w:rsidRDefault="00E362B1" w:rsidP="00056E4E">
      <w:pPr>
        <w:pBdr>
          <w:bottom w:val="single" w:sz="12" w:space="1" w:color="auto"/>
        </w:pBdr>
        <w:contextualSpacing/>
        <w:rPr>
          <w:rFonts w:asciiTheme="majorHAnsi" w:hAnsiTheme="majorHAnsi" w:cs="Times New Roman"/>
          <w:sz w:val="24"/>
          <w:szCs w:val="24"/>
        </w:rPr>
      </w:pPr>
      <w:r>
        <w:rPr>
          <w:rFonts w:asciiTheme="majorHAnsi" w:hAnsiTheme="majorHAnsi" w:cs="Times New Roman"/>
          <w:sz w:val="24"/>
          <w:szCs w:val="24"/>
        </w:rPr>
        <w:t xml:space="preserve">mscpauls.weebly.com </w:t>
      </w:r>
      <w:r>
        <w:rPr>
          <w:rFonts w:asciiTheme="majorHAnsi" w:hAnsiTheme="majorHAnsi" w:cs="Times New Roman"/>
          <w:sz w:val="24"/>
          <w:szCs w:val="24"/>
        </w:rPr>
        <w:tab/>
      </w:r>
      <w:r>
        <w:rPr>
          <w:rFonts w:asciiTheme="majorHAnsi" w:hAnsiTheme="majorHAnsi" w:cs="Times New Roman"/>
          <w:sz w:val="24"/>
          <w:szCs w:val="24"/>
        </w:rPr>
        <w:t>carmen.pauls@spiritsd.ca</w:t>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 xml:space="preserve"> </w:t>
      </w:r>
      <w:r w:rsidR="00F109C9">
        <w:rPr>
          <w:rFonts w:asciiTheme="majorHAnsi" w:hAnsiTheme="majorHAnsi" w:cs="Times New Roman"/>
          <w:sz w:val="24"/>
          <w:szCs w:val="24"/>
        </w:rPr>
        <w:t>(306) 933-2377</w:t>
      </w:r>
    </w:p>
    <w:p w:rsidR="00056E4E" w:rsidRPr="00F17578" w:rsidRDefault="00056E4E" w:rsidP="00F17578">
      <w:pPr>
        <w:pStyle w:val="Heading2"/>
        <w:rPr>
          <w:color w:val="508709" w:themeColor="accent3"/>
        </w:rPr>
      </w:pPr>
      <w:r w:rsidRPr="00F17578">
        <w:rPr>
          <w:color w:val="508709" w:themeColor="accent3"/>
        </w:rPr>
        <w:t>Syllabus</w:t>
      </w:r>
      <w:r w:rsidR="00834881" w:rsidRPr="00F17578">
        <w:rPr>
          <w:color w:val="508709" w:themeColor="accent3"/>
        </w:rPr>
        <w:t>:</w:t>
      </w:r>
    </w:p>
    <w:tbl>
      <w:tblPr>
        <w:tblStyle w:val="MediumShading1-Accent3"/>
        <w:tblW w:w="0" w:type="auto"/>
        <w:tblLook w:val="04A0" w:firstRow="1" w:lastRow="0" w:firstColumn="1" w:lastColumn="0" w:noHBand="0" w:noVBand="1"/>
      </w:tblPr>
      <w:tblGrid>
        <w:gridCol w:w="3192"/>
        <w:gridCol w:w="3192"/>
        <w:gridCol w:w="3192"/>
      </w:tblGrid>
      <w:tr w:rsidR="005D0567" w:rsidRPr="00F17578" w:rsidTr="005D05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D0567" w:rsidRPr="00F17578" w:rsidRDefault="005D0567" w:rsidP="00056E4E">
            <w:pPr>
              <w:contextualSpacing/>
              <w:rPr>
                <w:rFonts w:asciiTheme="majorHAnsi" w:hAnsiTheme="majorHAnsi" w:cs="Times New Roman"/>
                <w:b w:val="0"/>
                <w:szCs w:val="24"/>
              </w:rPr>
            </w:pPr>
            <w:r w:rsidRPr="00F17578">
              <w:rPr>
                <w:rFonts w:asciiTheme="majorHAnsi" w:hAnsiTheme="majorHAnsi" w:cs="Times New Roman"/>
                <w:b w:val="0"/>
                <w:szCs w:val="24"/>
              </w:rPr>
              <w:t>Unit</w:t>
            </w:r>
          </w:p>
        </w:tc>
        <w:tc>
          <w:tcPr>
            <w:tcW w:w="3192" w:type="dxa"/>
          </w:tcPr>
          <w:p w:rsidR="005D0567" w:rsidRPr="00F17578" w:rsidRDefault="005D0567" w:rsidP="00056E4E">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Cs w:val="24"/>
              </w:rPr>
            </w:pPr>
            <w:r w:rsidRPr="00F17578">
              <w:rPr>
                <w:rFonts w:asciiTheme="majorHAnsi" w:hAnsiTheme="majorHAnsi" w:cs="Times New Roman"/>
                <w:b w:val="0"/>
                <w:szCs w:val="24"/>
              </w:rPr>
              <w:t>Time Frame</w:t>
            </w:r>
          </w:p>
        </w:tc>
        <w:tc>
          <w:tcPr>
            <w:tcW w:w="3192" w:type="dxa"/>
          </w:tcPr>
          <w:p w:rsidR="005D0567" w:rsidRPr="00F17578" w:rsidRDefault="005D0567" w:rsidP="00056E4E">
            <w:pPr>
              <w:contextualSpacing/>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szCs w:val="24"/>
              </w:rPr>
            </w:pPr>
            <w:r w:rsidRPr="00F17578">
              <w:rPr>
                <w:rFonts w:asciiTheme="majorHAnsi" w:hAnsiTheme="majorHAnsi" w:cs="Times New Roman"/>
                <w:b w:val="0"/>
                <w:szCs w:val="24"/>
              </w:rPr>
              <w:t>Weighting</w:t>
            </w:r>
          </w:p>
        </w:tc>
      </w:tr>
      <w:tr w:rsidR="005D0567" w:rsidRPr="00F17578" w:rsidTr="005D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D0567" w:rsidRPr="00F17578" w:rsidRDefault="00E362B1" w:rsidP="00056E4E">
            <w:pPr>
              <w:contextualSpacing/>
              <w:rPr>
                <w:rFonts w:asciiTheme="majorHAnsi" w:hAnsiTheme="majorHAnsi" w:cs="Times New Roman"/>
                <w:szCs w:val="24"/>
              </w:rPr>
            </w:pPr>
            <w:r>
              <w:rPr>
                <w:rFonts w:asciiTheme="majorHAnsi" w:hAnsiTheme="majorHAnsi" w:cs="Times New Roman"/>
                <w:szCs w:val="24"/>
              </w:rPr>
              <w:t xml:space="preserve">Nature of Enviro </w:t>
            </w:r>
            <w:proofErr w:type="spellStart"/>
            <w:r>
              <w:rPr>
                <w:rFonts w:asciiTheme="majorHAnsi" w:hAnsiTheme="majorHAnsi" w:cs="Times New Roman"/>
                <w:szCs w:val="24"/>
              </w:rPr>
              <w:t>Sci</w:t>
            </w:r>
            <w:proofErr w:type="spellEnd"/>
            <w:r>
              <w:rPr>
                <w:rFonts w:asciiTheme="majorHAnsi" w:hAnsiTheme="majorHAnsi" w:cs="Times New Roman"/>
                <w:szCs w:val="24"/>
              </w:rPr>
              <w:t xml:space="preserve"> &amp; Human Impact</w:t>
            </w:r>
          </w:p>
        </w:tc>
        <w:tc>
          <w:tcPr>
            <w:tcW w:w="3192" w:type="dxa"/>
          </w:tcPr>
          <w:p w:rsidR="005D0567" w:rsidRPr="00F17578" w:rsidRDefault="00E362B1" w:rsidP="00056E4E">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Pr>
                <w:rFonts w:asciiTheme="majorHAnsi" w:hAnsiTheme="majorHAnsi" w:cs="Times New Roman"/>
                <w:b/>
                <w:szCs w:val="24"/>
              </w:rPr>
              <w:t>September</w:t>
            </w:r>
          </w:p>
        </w:tc>
        <w:tc>
          <w:tcPr>
            <w:tcW w:w="3192" w:type="dxa"/>
          </w:tcPr>
          <w:p w:rsidR="005D0567" w:rsidRPr="00F17578" w:rsidRDefault="00E362B1" w:rsidP="00056E4E">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Pr>
                <w:rFonts w:asciiTheme="majorHAnsi" w:hAnsiTheme="majorHAnsi" w:cs="Times New Roman"/>
                <w:b/>
                <w:szCs w:val="24"/>
              </w:rPr>
              <w:t>15</w:t>
            </w:r>
            <w:r w:rsidR="005D0567" w:rsidRPr="00F17578">
              <w:rPr>
                <w:rFonts w:asciiTheme="majorHAnsi" w:hAnsiTheme="majorHAnsi" w:cs="Times New Roman"/>
                <w:b/>
                <w:szCs w:val="24"/>
              </w:rPr>
              <w:t>%</w:t>
            </w:r>
          </w:p>
        </w:tc>
      </w:tr>
      <w:tr w:rsidR="005D0567" w:rsidRPr="00F17578" w:rsidTr="005D05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362B1" w:rsidRPr="00E362B1" w:rsidRDefault="00E362B1" w:rsidP="00E362B1">
            <w:pPr>
              <w:pStyle w:val="ListParagraph"/>
              <w:numPr>
                <w:ilvl w:val="0"/>
                <w:numId w:val="1"/>
              </w:numPr>
              <w:rPr>
                <w:rFonts w:asciiTheme="majorHAnsi" w:hAnsiTheme="majorHAnsi" w:cs="Times New Roman"/>
                <w:sz w:val="20"/>
                <w:szCs w:val="24"/>
              </w:rPr>
            </w:pPr>
            <w:r>
              <w:rPr>
                <w:rFonts w:asciiTheme="majorHAnsi" w:hAnsiTheme="majorHAnsi" w:cs="Times New Roman"/>
                <w:b w:val="0"/>
                <w:sz w:val="20"/>
                <w:szCs w:val="24"/>
              </w:rPr>
              <w:t>A brief intro into the nature and topics of the course.</w:t>
            </w:r>
          </w:p>
          <w:p w:rsidR="00E362B1" w:rsidRPr="00E362B1" w:rsidRDefault="00E362B1" w:rsidP="00E362B1">
            <w:pPr>
              <w:pStyle w:val="ListParagraph"/>
              <w:numPr>
                <w:ilvl w:val="0"/>
                <w:numId w:val="1"/>
              </w:numPr>
              <w:rPr>
                <w:rFonts w:asciiTheme="majorHAnsi" w:hAnsiTheme="majorHAnsi" w:cs="Times New Roman"/>
                <w:sz w:val="20"/>
                <w:szCs w:val="24"/>
              </w:rPr>
            </w:pPr>
            <w:r>
              <w:rPr>
                <w:rFonts w:asciiTheme="majorHAnsi" w:hAnsiTheme="majorHAnsi" w:cs="Times New Roman"/>
                <w:b w:val="0"/>
                <w:sz w:val="20"/>
                <w:szCs w:val="24"/>
              </w:rPr>
              <w:t xml:space="preserve">Developing your own understanding of what Enviro </w:t>
            </w:r>
            <w:proofErr w:type="spellStart"/>
            <w:r>
              <w:rPr>
                <w:rFonts w:asciiTheme="majorHAnsi" w:hAnsiTheme="majorHAnsi" w:cs="Times New Roman"/>
                <w:b w:val="0"/>
                <w:sz w:val="20"/>
                <w:szCs w:val="24"/>
              </w:rPr>
              <w:t>Sci</w:t>
            </w:r>
            <w:proofErr w:type="spellEnd"/>
            <w:r>
              <w:rPr>
                <w:rFonts w:asciiTheme="majorHAnsi" w:hAnsiTheme="majorHAnsi" w:cs="Times New Roman"/>
                <w:b w:val="0"/>
                <w:sz w:val="20"/>
                <w:szCs w:val="24"/>
              </w:rPr>
              <w:t xml:space="preserve"> is.</w:t>
            </w:r>
          </w:p>
          <w:p w:rsidR="00E362B1" w:rsidRPr="00E362B1" w:rsidRDefault="00E362B1" w:rsidP="00E362B1">
            <w:pPr>
              <w:pStyle w:val="ListParagraph"/>
              <w:numPr>
                <w:ilvl w:val="0"/>
                <w:numId w:val="1"/>
              </w:numPr>
              <w:rPr>
                <w:rFonts w:asciiTheme="majorHAnsi" w:hAnsiTheme="majorHAnsi" w:cs="Times New Roman"/>
                <w:sz w:val="20"/>
                <w:szCs w:val="24"/>
              </w:rPr>
            </w:pPr>
            <w:r>
              <w:rPr>
                <w:rFonts w:asciiTheme="majorHAnsi" w:hAnsiTheme="majorHAnsi" w:cs="Times New Roman"/>
                <w:b w:val="0"/>
                <w:sz w:val="20"/>
                <w:szCs w:val="24"/>
              </w:rPr>
              <w:t>Determining carbon footprint and human impact.</w:t>
            </w:r>
          </w:p>
          <w:p w:rsidR="00E362B1" w:rsidRPr="00E362B1" w:rsidRDefault="00E362B1" w:rsidP="00E362B1">
            <w:pPr>
              <w:pStyle w:val="ListParagraph"/>
              <w:numPr>
                <w:ilvl w:val="0"/>
                <w:numId w:val="1"/>
              </w:numPr>
              <w:rPr>
                <w:rFonts w:asciiTheme="majorHAnsi" w:hAnsiTheme="majorHAnsi" w:cs="Times New Roman"/>
                <w:sz w:val="20"/>
                <w:szCs w:val="24"/>
              </w:rPr>
            </w:pPr>
            <w:r>
              <w:rPr>
                <w:rFonts w:asciiTheme="majorHAnsi" w:hAnsiTheme="majorHAnsi" w:cs="Times New Roman"/>
                <w:b w:val="0"/>
                <w:sz w:val="20"/>
                <w:szCs w:val="24"/>
              </w:rPr>
              <w:t>Exploring human population and pollution</w:t>
            </w:r>
          </w:p>
        </w:tc>
      </w:tr>
      <w:tr w:rsidR="005D0567" w:rsidRPr="00F17578" w:rsidTr="005D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D0567" w:rsidRPr="00F17578" w:rsidRDefault="00E362B1" w:rsidP="00056E4E">
            <w:pPr>
              <w:contextualSpacing/>
              <w:rPr>
                <w:rFonts w:asciiTheme="majorHAnsi" w:hAnsiTheme="majorHAnsi" w:cs="Times New Roman"/>
                <w:szCs w:val="24"/>
              </w:rPr>
            </w:pPr>
            <w:r>
              <w:rPr>
                <w:rFonts w:asciiTheme="majorHAnsi" w:hAnsiTheme="majorHAnsi" w:cs="Times New Roman"/>
                <w:szCs w:val="24"/>
              </w:rPr>
              <w:t>Aquatic Systems</w:t>
            </w:r>
          </w:p>
        </w:tc>
        <w:tc>
          <w:tcPr>
            <w:tcW w:w="3192" w:type="dxa"/>
          </w:tcPr>
          <w:p w:rsidR="005D0567" w:rsidRPr="00F17578" w:rsidRDefault="00E362B1" w:rsidP="00056E4E">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Pr>
                <w:rFonts w:asciiTheme="majorHAnsi" w:hAnsiTheme="majorHAnsi" w:cs="Times New Roman"/>
                <w:b/>
                <w:szCs w:val="24"/>
              </w:rPr>
              <w:t>October</w:t>
            </w:r>
          </w:p>
        </w:tc>
        <w:tc>
          <w:tcPr>
            <w:tcW w:w="3192" w:type="dxa"/>
          </w:tcPr>
          <w:p w:rsidR="005D0567" w:rsidRPr="00F17578" w:rsidRDefault="00E362B1" w:rsidP="00056E4E">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Pr>
                <w:rFonts w:asciiTheme="majorHAnsi" w:hAnsiTheme="majorHAnsi" w:cs="Times New Roman"/>
                <w:b/>
                <w:szCs w:val="24"/>
              </w:rPr>
              <w:t>20%</w:t>
            </w:r>
          </w:p>
        </w:tc>
      </w:tr>
      <w:tr w:rsidR="005D0567" w:rsidRPr="00F17578" w:rsidTr="005D05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5D0567" w:rsidRDefault="00E362B1" w:rsidP="00056E4E">
            <w:pPr>
              <w:pStyle w:val="ListParagraph"/>
              <w:numPr>
                <w:ilvl w:val="0"/>
                <w:numId w:val="2"/>
              </w:numPr>
              <w:ind w:left="714" w:hanging="357"/>
              <w:rPr>
                <w:rFonts w:asciiTheme="majorHAnsi" w:hAnsiTheme="majorHAnsi" w:cs="Times New Roman"/>
                <w:b w:val="0"/>
                <w:sz w:val="20"/>
                <w:szCs w:val="24"/>
              </w:rPr>
            </w:pPr>
            <w:r>
              <w:rPr>
                <w:rFonts w:asciiTheme="majorHAnsi" w:hAnsiTheme="majorHAnsi" w:cs="Times New Roman"/>
                <w:b w:val="0"/>
                <w:sz w:val="20"/>
                <w:szCs w:val="24"/>
              </w:rPr>
              <w:t>Function and quality of water systems.</w:t>
            </w:r>
          </w:p>
          <w:p w:rsidR="00E362B1" w:rsidRDefault="00E362B1" w:rsidP="00056E4E">
            <w:pPr>
              <w:pStyle w:val="ListParagraph"/>
              <w:numPr>
                <w:ilvl w:val="0"/>
                <w:numId w:val="2"/>
              </w:numPr>
              <w:ind w:left="714" w:hanging="357"/>
              <w:rPr>
                <w:rFonts w:asciiTheme="majorHAnsi" w:hAnsiTheme="majorHAnsi" w:cs="Times New Roman"/>
                <w:b w:val="0"/>
                <w:sz w:val="20"/>
                <w:szCs w:val="24"/>
              </w:rPr>
            </w:pPr>
            <w:r>
              <w:rPr>
                <w:rFonts w:asciiTheme="majorHAnsi" w:hAnsiTheme="majorHAnsi" w:cs="Times New Roman"/>
                <w:b w:val="0"/>
                <w:sz w:val="20"/>
                <w:szCs w:val="24"/>
              </w:rPr>
              <w:t>Healthy water systems.</w:t>
            </w:r>
          </w:p>
          <w:p w:rsidR="00E362B1" w:rsidRPr="00F17578" w:rsidRDefault="00E362B1" w:rsidP="00056E4E">
            <w:pPr>
              <w:pStyle w:val="ListParagraph"/>
              <w:numPr>
                <w:ilvl w:val="0"/>
                <w:numId w:val="2"/>
              </w:numPr>
              <w:ind w:left="714" w:hanging="357"/>
              <w:rPr>
                <w:rFonts w:asciiTheme="majorHAnsi" w:hAnsiTheme="majorHAnsi" w:cs="Times New Roman"/>
                <w:b w:val="0"/>
                <w:sz w:val="20"/>
                <w:szCs w:val="24"/>
              </w:rPr>
            </w:pPr>
            <w:r>
              <w:rPr>
                <w:rFonts w:asciiTheme="majorHAnsi" w:hAnsiTheme="majorHAnsi" w:cs="Times New Roman"/>
                <w:b w:val="0"/>
                <w:sz w:val="20"/>
                <w:szCs w:val="24"/>
              </w:rPr>
              <w:t>Natural vs. artificial systems</w:t>
            </w:r>
          </w:p>
        </w:tc>
      </w:tr>
      <w:tr w:rsidR="005D0567" w:rsidRPr="00F17578" w:rsidTr="005D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D0567" w:rsidRPr="00F17578" w:rsidRDefault="00E362B1" w:rsidP="00056E4E">
            <w:pPr>
              <w:contextualSpacing/>
              <w:rPr>
                <w:rFonts w:asciiTheme="majorHAnsi" w:hAnsiTheme="majorHAnsi" w:cs="Times New Roman"/>
                <w:szCs w:val="24"/>
              </w:rPr>
            </w:pPr>
            <w:r>
              <w:rPr>
                <w:rFonts w:asciiTheme="majorHAnsi" w:hAnsiTheme="majorHAnsi" w:cs="Times New Roman"/>
                <w:szCs w:val="24"/>
              </w:rPr>
              <w:t>Terrestrial Systems</w:t>
            </w:r>
          </w:p>
        </w:tc>
        <w:tc>
          <w:tcPr>
            <w:tcW w:w="3192" w:type="dxa"/>
          </w:tcPr>
          <w:p w:rsidR="005D0567" w:rsidRPr="00F17578" w:rsidRDefault="00E362B1" w:rsidP="00056E4E">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Pr>
                <w:rFonts w:asciiTheme="majorHAnsi" w:hAnsiTheme="majorHAnsi" w:cs="Times New Roman"/>
                <w:b/>
                <w:szCs w:val="24"/>
              </w:rPr>
              <w:t>November</w:t>
            </w:r>
          </w:p>
        </w:tc>
        <w:tc>
          <w:tcPr>
            <w:tcW w:w="3192" w:type="dxa"/>
          </w:tcPr>
          <w:p w:rsidR="005D0567" w:rsidRPr="00F17578" w:rsidRDefault="005D0567" w:rsidP="00056E4E">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F17578">
              <w:rPr>
                <w:rFonts w:asciiTheme="majorHAnsi" w:hAnsiTheme="majorHAnsi" w:cs="Times New Roman"/>
                <w:b/>
                <w:szCs w:val="24"/>
              </w:rPr>
              <w:t>20%</w:t>
            </w:r>
          </w:p>
        </w:tc>
      </w:tr>
      <w:tr w:rsidR="00E362B1" w:rsidRPr="00F17578" w:rsidTr="00AF48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362B1" w:rsidRPr="00E362B1" w:rsidRDefault="00E362B1" w:rsidP="00E362B1">
            <w:pPr>
              <w:pStyle w:val="ListParagraph"/>
              <w:numPr>
                <w:ilvl w:val="0"/>
                <w:numId w:val="13"/>
              </w:numPr>
              <w:rPr>
                <w:rFonts w:asciiTheme="majorHAnsi" w:hAnsiTheme="majorHAnsi" w:cs="Times New Roman"/>
                <w:sz w:val="20"/>
                <w:szCs w:val="24"/>
              </w:rPr>
            </w:pPr>
            <w:r w:rsidRPr="00E362B1">
              <w:rPr>
                <w:rFonts w:asciiTheme="majorHAnsi" w:hAnsiTheme="majorHAnsi" w:cs="Times New Roman"/>
                <w:b w:val="0"/>
                <w:sz w:val="20"/>
                <w:szCs w:val="24"/>
              </w:rPr>
              <w:t>Function and quality of terrestrial systems.</w:t>
            </w:r>
          </w:p>
          <w:p w:rsidR="00E362B1" w:rsidRPr="00E362B1" w:rsidRDefault="00E362B1" w:rsidP="00E362B1">
            <w:pPr>
              <w:pStyle w:val="ListParagraph"/>
              <w:numPr>
                <w:ilvl w:val="0"/>
                <w:numId w:val="13"/>
              </w:numPr>
              <w:rPr>
                <w:rFonts w:asciiTheme="majorHAnsi" w:hAnsiTheme="majorHAnsi" w:cs="Times New Roman"/>
                <w:b w:val="0"/>
                <w:szCs w:val="24"/>
              </w:rPr>
            </w:pPr>
            <w:r w:rsidRPr="00E362B1">
              <w:rPr>
                <w:rFonts w:asciiTheme="majorHAnsi" w:hAnsiTheme="majorHAnsi" w:cs="Times New Roman"/>
                <w:b w:val="0"/>
                <w:sz w:val="20"/>
                <w:szCs w:val="24"/>
              </w:rPr>
              <w:t>Components of soil.</w:t>
            </w:r>
          </w:p>
          <w:p w:rsidR="00E362B1" w:rsidRPr="00E362B1" w:rsidRDefault="00E362B1" w:rsidP="00E362B1">
            <w:pPr>
              <w:pStyle w:val="ListParagraph"/>
              <w:numPr>
                <w:ilvl w:val="0"/>
                <w:numId w:val="13"/>
              </w:numPr>
              <w:rPr>
                <w:rFonts w:asciiTheme="majorHAnsi" w:hAnsiTheme="majorHAnsi" w:cs="Times New Roman"/>
                <w:b w:val="0"/>
                <w:szCs w:val="24"/>
              </w:rPr>
            </w:pPr>
            <w:r>
              <w:rPr>
                <w:rFonts w:asciiTheme="majorHAnsi" w:hAnsiTheme="majorHAnsi" w:cs="Times New Roman"/>
                <w:b w:val="0"/>
                <w:sz w:val="20"/>
                <w:szCs w:val="24"/>
              </w:rPr>
              <w:t>Plant and animal health.</w:t>
            </w:r>
          </w:p>
          <w:p w:rsidR="00E362B1" w:rsidRPr="00E362B1" w:rsidRDefault="00E362B1" w:rsidP="00E362B1">
            <w:pPr>
              <w:pStyle w:val="ListParagraph"/>
              <w:numPr>
                <w:ilvl w:val="0"/>
                <w:numId w:val="13"/>
              </w:numPr>
              <w:rPr>
                <w:rFonts w:asciiTheme="majorHAnsi" w:hAnsiTheme="majorHAnsi" w:cs="Times New Roman"/>
                <w:b w:val="0"/>
                <w:szCs w:val="24"/>
              </w:rPr>
            </w:pPr>
            <w:r>
              <w:rPr>
                <w:rFonts w:asciiTheme="majorHAnsi" w:hAnsiTheme="majorHAnsi" w:cs="Times New Roman"/>
                <w:b w:val="0"/>
                <w:sz w:val="20"/>
                <w:szCs w:val="24"/>
              </w:rPr>
              <w:t>Ecological interactions</w:t>
            </w:r>
          </w:p>
        </w:tc>
      </w:tr>
      <w:tr w:rsidR="005D0567" w:rsidRPr="00F17578" w:rsidTr="005D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D0567" w:rsidRPr="00E362B1" w:rsidRDefault="00E362B1" w:rsidP="00E362B1">
            <w:pPr>
              <w:contextualSpacing/>
              <w:rPr>
                <w:rFonts w:asciiTheme="majorHAnsi" w:hAnsiTheme="majorHAnsi" w:cs="Times New Roman"/>
                <w:szCs w:val="24"/>
              </w:rPr>
            </w:pPr>
            <w:r>
              <w:rPr>
                <w:rFonts w:asciiTheme="majorHAnsi" w:hAnsiTheme="majorHAnsi" w:cs="Times New Roman"/>
                <w:szCs w:val="24"/>
              </w:rPr>
              <w:t>Atmospheric Systems</w:t>
            </w:r>
          </w:p>
        </w:tc>
        <w:tc>
          <w:tcPr>
            <w:tcW w:w="3192" w:type="dxa"/>
          </w:tcPr>
          <w:p w:rsidR="005D0567" w:rsidRPr="00E362B1" w:rsidRDefault="00E362B1" w:rsidP="00056E4E">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Pr>
                <w:rFonts w:asciiTheme="majorHAnsi" w:hAnsiTheme="majorHAnsi" w:cs="Times New Roman"/>
                <w:b/>
                <w:szCs w:val="24"/>
              </w:rPr>
              <w:t>December</w:t>
            </w:r>
          </w:p>
        </w:tc>
        <w:tc>
          <w:tcPr>
            <w:tcW w:w="3192" w:type="dxa"/>
          </w:tcPr>
          <w:p w:rsidR="005D0567" w:rsidRPr="00E362B1" w:rsidRDefault="00E362B1" w:rsidP="00056E4E">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Pr>
                <w:rFonts w:asciiTheme="majorHAnsi" w:hAnsiTheme="majorHAnsi" w:cs="Times New Roman"/>
                <w:b/>
                <w:szCs w:val="24"/>
              </w:rPr>
              <w:t>15</w:t>
            </w:r>
            <w:r w:rsidR="005D0567" w:rsidRPr="00E362B1">
              <w:rPr>
                <w:rFonts w:asciiTheme="majorHAnsi" w:hAnsiTheme="majorHAnsi" w:cs="Times New Roman"/>
                <w:b/>
                <w:szCs w:val="24"/>
              </w:rPr>
              <w:t>%</w:t>
            </w:r>
          </w:p>
        </w:tc>
      </w:tr>
      <w:tr w:rsidR="005D0567" w:rsidRPr="00F17578" w:rsidTr="005D05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5D0567" w:rsidRDefault="00E362B1" w:rsidP="00056E4E">
            <w:pPr>
              <w:pStyle w:val="ListParagraph"/>
              <w:numPr>
                <w:ilvl w:val="0"/>
                <w:numId w:val="3"/>
              </w:numPr>
              <w:ind w:left="714" w:hanging="357"/>
              <w:rPr>
                <w:rFonts w:asciiTheme="majorHAnsi" w:hAnsiTheme="majorHAnsi" w:cs="Times New Roman"/>
                <w:b w:val="0"/>
                <w:sz w:val="20"/>
                <w:szCs w:val="24"/>
              </w:rPr>
            </w:pPr>
            <w:r>
              <w:rPr>
                <w:rFonts w:asciiTheme="majorHAnsi" w:hAnsiTheme="majorHAnsi" w:cs="Times New Roman"/>
                <w:b w:val="0"/>
                <w:sz w:val="20"/>
                <w:szCs w:val="24"/>
              </w:rPr>
              <w:t>Levels of the atmosphere.</w:t>
            </w:r>
          </w:p>
          <w:p w:rsidR="00E362B1" w:rsidRDefault="00E362B1" w:rsidP="00056E4E">
            <w:pPr>
              <w:pStyle w:val="ListParagraph"/>
              <w:numPr>
                <w:ilvl w:val="0"/>
                <w:numId w:val="3"/>
              </w:numPr>
              <w:ind w:left="714" w:hanging="357"/>
              <w:rPr>
                <w:rFonts w:asciiTheme="majorHAnsi" w:hAnsiTheme="majorHAnsi" w:cs="Times New Roman"/>
                <w:b w:val="0"/>
                <w:sz w:val="20"/>
                <w:szCs w:val="24"/>
              </w:rPr>
            </w:pPr>
            <w:r>
              <w:rPr>
                <w:rFonts w:asciiTheme="majorHAnsi" w:hAnsiTheme="majorHAnsi" w:cs="Times New Roman"/>
                <w:b w:val="0"/>
                <w:sz w:val="20"/>
                <w:szCs w:val="24"/>
              </w:rPr>
              <w:t>Health of the atmosphere.</w:t>
            </w:r>
          </w:p>
          <w:p w:rsidR="00E362B1" w:rsidRDefault="00E362B1" w:rsidP="00056E4E">
            <w:pPr>
              <w:pStyle w:val="ListParagraph"/>
              <w:numPr>
                <w:ilvl w:val="0"/>
                <w:numId w:val="3"/>
              </w:numPr>
              <w:ind w:left="714" w:hanging="357"/>
              <w:rPr>
                <w:rFonts w:asciiTheme="majorHAnsi" w:hAnsiTheme="majorHAnsi" w:cs="Times New Roman"/>
                <w:b w:val="0"/>
                <w:sz w:val="20"/>
                <w:szCs w:val="24"/>
              </w:rPr>
            </w:pPr>
            <w:r>
              <w:rPr>
                <w:rFonts w:asciiTheme="majorHAnsi" w:hAnsiTheme="majorHAnsi" w:cs="Times New Roman"/>
                <w:b w:val="0"/>
                <w:sz w:val="20"/>
                <w:szCs w:val="24"/>
              </w:rPr>
              <w:t>Contributions to air quality.</w:t>
            </w:r>
          </w:p>
          <w:p w:rsidR="00E362B1" w:rsidRPr="00E362B1" w:rsidRDefault="00E362B1" w:rsidP="00056E4E">
            <w:pPr>
              <w:pStyle w:val="ListParagraph"/>
              <w:numPr>
                <w:ilvl w:val="0"/>
                <w:numId w:val="3"/>
              </w:numPr>
              <w:ind w:left="714" w:hanging="357"/>
              <w:rPr>
                <w:rFonts w:asciiTheme="majorHAnsi" w:hAnsiTheme="majorHAnsi" w:cs="Times New Roman"/>
                <w:b w:val="0"/>
                <w:sz w:val="20"/>
                <w:szCs w:val="24"/>
              </w:rPr>
            </w:pPr>
            <w:r>
              <w:rPr>
                <w:rFonts w:asciiTheme="majorHAnsi" w:hAnsiTheme="majorHAnsi" w:cs="Times New Roman"/>
                <w:b w:val="0"/>
                <w:sz w:val="20"/>
                <w:szCs w:val="24"/>
              </w:rPr>
              <w:t>Examining climate change.</w:t>
            </w:r>
          </w:p>
        </w:tc>
      </w:tr>
      <w:tr w:rsidR="005D0567" w:rsidRPr="00F17578" w:rsidTr="005D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362B1" w:rsidRDefault="005D0567" w:rsidP="005D0567">
            <w:pPr>
              <w:contextualSpacing/>
              <w:rPr>
                <w:rFonts w:asciiTheme="majorHAnsi" w:hAnsiTheme="majorHAnsi" w:cs="Times New Roman"/>
                <w:szCs w:val="24"/>
              </w:rPr>
            </w:pPr>
            <w:r w:rsidRPr="00F17578">
              <w:rPr>
                <w:rFonts w:asciiTheme="majorHAnsi" w:hAnsiTheme="majorHAnsi" w:cs="Times New Roman"/>
                <w:szCs w:val="24"/>
              </w:rPr>
              <w:t>Independent Study</w:t>
            </w:r>
            <w:r w:rsidR="00E362B1">
              <w:rPr>
                <w:rFonts w:asciiTheme="majorHAnsi" w:hAnsiTheme="majorHAnsi" w:cs="Times New Roman"/>
                <w:szCs w:val="24"/>
              </w:rPr>
              <w:t xml:space="preserve"> &amp; </w:t>
            </w:r>
          </w:p>
          <w:p w:rsidR="005D0567" w:rsidRPr="00F17578" w:rsidRDefault="00E362B1" w:rsidP="00E362B1">
            <w:pPr>
              <w:contextualSpacing/>
              <w:rPr>
                <w:rFonts w:asciiTheme="majorHAnsi" w:hAnsiTheme="majorHAnsi" w:cs="Times New Roman"/>
                <w:szCs w:val="24"/>
              </w:rPr>
            </w:pPr>
            <w:r>
              <w:rPr>
                <w:rFonts w:asciiTheme="majorHAnsi" w:hAnsiTheme="majorHAnsi" w:cs="Times New Roman"/>
                <w:szCs w:val="24"/>
              </w:rPr>
              <w:t>Career Exploration</w:t>
            </w:r>
          </w:p>
        </w:tc>
        <w:tc>
          <w:tcPr>
            <w:tcW w:w="3192" w:type="dxa"/>
          </w:tcPr>
          <w:p w:rsidR="005D0567" w:rsidRPr="00F17578" w:rsidRDefault="005D0567" w:rsidP="00E362B1">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sidRPr="00F17578">
              <w:rPr>
                <w:rFonts w:asciiTheme="majorHAnsi" w:hAnsiTheme="majorHAnsi" w:cs="Times New Roman"/>
                <w:b/>
                <w:szCs w:val="24"/>
              </w:rPr>
              <w:t>J</w:t>
            </w:r>
            <w:r w:rsidR="00E362B1">
              <w:rPr>
                <w:rFonts w:asciiTheme="majorHAnsi" w:hAnsiTheme="majorHAnsi" w:cs="Times New Roman"/>
                <w:b/>
                <w:szCs w:val="24"/>
              </w:rPr>
              <w:t>anuary</w:t>
            </w:r>
          </w:p>
        </w:tc>
        <w:tc>
          <w:tcPr>
            <w:tcW w:w="3192" w:type="dxa"/>
          </w:tcPr>
          <w:p w:rsidR="005D0567" w:rsidRPr="00F17578" w:rsidRDefault="00E362B1" w:rsidP="00056E4E">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Pr>
                <w:rFonts w:asciiTheme="majorHAnsi" w:hAnsiTheme="majorHAnsi" w:cs="Times New Roman"/>
                <w:b/>
                <w:szCs w:val="24"/>
              </w:rPr>
              <w:t>15</w:t>
            </w:r>
            <w:r w:rsidR="005D0567" w:rsidRPr="00F17578">
              <w:rPr>
                <w:rFonts w:asciiTheme="majorHAnsi" w:hAnsiTheme="majorHAnsi" w:cs="Times New Roman"/>
                <w:b/>
                <w:szCs w:val="24"/>
              </w:rPr>
              <w:t>%</w:t>
            </w:r>
          </w:p>
        </w:tc>
      </w:tr>
      <w:tr w:rsidR="00E362B1" w:rsidRPr="00F17578" w:rsidTr="004307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362B1" w:rsidRPr="00E362B1" w:rsidRDefault="00E362B1" w:rsidP="00E362B1">
            <w:pPr>
              <w:pStyle w:val="ListParagraph"/>
              <w:numPr>
                <w:ilvl w:val="0"/>
                <w:numId w:val="15"/>
              </w:numPr>
              <w:rPr>
                <w:rFonts w:asciiTheme="majorHAnsi" w:hAnsiTheme="majorHAnsi" w:cs="Times New Roman"/>
                <w:b w:val="0"/>
                <w:sz w:val="20"/>
                <w:szCs w:val="24"/>
              </w:rPr>
            </w:pPr>
            <w:r w:rsidRPr="00E362B1">
              <w:rPr>
                <w:rFonts w:asciiTheme="majorHAnsi" w:hAnsiTheme="majorHAnsi" w:cs="Times New Roman"/>
                <w:b w:val="0"/>
                <w:sz w:val="20"/>
                <w:szCs w:val="24"/>
              </w:rPr>
              <w:t xml:space="preserve">Further exploring a topic of your choice in Enviro </w:t>
            </w:r>
            <w:proofErr w:type="spellStart"/>
            <w:r w:rsidRPr="00E362B1">
              <w:rPr>
                <w:rFonts w:asciiTheme="majorHAnsi" w:hAnsiTheme="majorHAnsi" w:cs="Times New Roman"/>
                <w:b w:val="0"/>
                <w:sz w:val="20"/>
                <w:szCs w:val="24"/>
              </w:rPr>
              <w:t>Sci</w:t>
            </w:r>
            <w:proofErr w:type="spellEnd"/>
          </w:p>
          <w:p w:rsidR="00E362B1" w:rsidRPr="00E362B1" w:rsidRDefault="00E362B1" w:rsidP="00E362B1">
            <w:pPr>
              <w:pStyle w:val="ListParagraph"/>
              <w:numPr>
                <w:ilvl w:val="0"/>
                <w:numId w:val="15"/>
              </w:numPr>
              <w:rPr>
                <w:rFonts w:asciiTheme="majorHAnsi" w:hAnsiTheme="majorHAnsi" w:cs="Times New Roman"/>
                <w:szCs w:val="24"/>
              </w:rPr>
            </w:pPr>
            <w:r w:rsidRPr="00E362B1">
              <w:rPr>
                <w:rFonts w:asciiTheme="majorHAnsi" w:hAnsiTheme="majorHAnsi" w:cs="Times New Roman"/>
                <w:sz w:val="20"/>
                <w:szCs w:val="24"/>
              </w:rPr>
              <w:t>Examining careers in the field of Enviro Sci.</w:t>
            </w:r>
          </w:p>
        </w:tc>
      </w:tr>
      <w:tr w:rsidR="005D0567" w:rsidRPr="00F17578" w:rsidTr="005D05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5D0567" w:rsidRPr="00F17578" w:rsidRDefault="005D0567" w:rsidP="005D0567">
            <w:pPr>
              <w:contextualSpacing/>
              <w:rPr>
                <w:rFonts w:asciiTheme="majorHAnsi" w:hAnsiTheme="majorHAnsi" w:cs="Times New Roman"/>
                <w:szCs w:val="24"/>
              </w:rPr>
            </w:pPr>
            <w:r w:rsidRPr="00F17578">
              <w:rPr>
                <w:rFonts w:asciiTheme="majorHAnsi" w:hAnsiTheme="majorHAnsi" w:cs="Times New Roman"/>
                <w:szCs w:val="24"/>
              </w:rPr>
              <w:t>Final Exam</w:t>
            </w:r>
          </w:p>
        </w:tc>
        <w:tc>
          <w:tcPr>
            <w:tcW w:w="3192" w:type="dxa"/>
          </w:tcPr>
          <w:p w:rsidR="005D0567" w:rsidRPr="00F17578" w:rsidRDefault="00E362B1" w:rsidP="00056E4E">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Pr>
                <w:rFonts w:asciiTheme="majorHAnsi" w:hAnsiTheme="majorHAnsi" w:cs="Times New Roman"/>
                <w:b/>
                <w:szCs w:val="24"/>
              </w:rPr>
              <w:t>January 24-27</w:t>
            </w:r>
            <w:r w:rsidRPr="00E362B1">
              <w:rPr>
                <w:rFonts w:asciiTheme="majorHAnsi" w:hAnsiTheme="majorHAnsi" w:cs="Times New Roman"/>
                <w:b/>
                <w:szCs w:val="24"/>
                <w:vertAlign w:val="superscript"/>
              </w:rPr>
              <w:t>th</w:t>
            </w:r>
            <w:r>
              <w:rPr>
                <w:rFonts w:asciiTheme="majorHAnsi" w:hAnsiTheme="majorHAnsi" w:cs="Times New Roman"/>
                <w:b/>
                <w:szCs w:val="24"/>
              </w:rPr>
              <w:t xml:space="preserve"> </w:t>
            </w:r>
          </w:p>
        </w:tc>
        <w:tc>
          <w:tcPr>
            <w:tcW w:w="3192" w:type="dxa"/>
          </w:tcPr>
          <w:p w:rsidR="005D0567" w:rsidRPr="00F17578" w:rsidRDefault="00E362B1" w:rsidP="00056E4E">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szCs w:val="24"/>
              </w:rPr>
            </w:pPr>
            <w:r>
              <w:rPr>
                <w:rFonts w:asciiTheme="majorHAnsi" w:hAnsiTheme="majorHAnsi" w:cs="Times New Roman"/>
                <w:b/>
                <w:szCs w:val="24"/>
              </w:rPr>
              <w:t>15</w:t>
            </w:r>
            <w:r w:rsidR="005D0567" w:rsidRPr="00F17578">
              <w:rPr>
                <w:rFonts w:asciiTheme="majorHAnsi" w:hAnsiTheme="majorHAnsi" w:cs="Times New Roman"/>
                <w:b/>
                <w:szCs w:val="24"/>
              </w:rPr>
              <w:t>%</w:t>
            </w:r>
          </w:p>
        </w:tc>
      </w:tr>
      <w:tr w:rsidR="00E362B1" w:rsidRPr="00F17578" w:rsidTr="00530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362B1" w:rsidRPr="00184E38" w:rsidRDefault="00E362B1" w:rsidP="00E362B1">
            <w:pPr>
              <w:pStyle w:val="ListParagraph"/>
              <w:numPr>
                <w:ilvl w:val="0"/>
                <w:numId w:val="16"/>
              </w:numPr>
              <w:rPr>
                <w:rFonts w:asciiTheme="majorHAnsi" w:hAnsiTheme="majorHAnsi" w:cs="Times New Roman"/>
                <w:b w:val="0"/>
                <w:sz w:val="20"/>
                <w:szCs w:val="24"/>
              </w:rPr>
            </w:pPr>
            <w:r w:rsidRPr="00184E38">
              <w:rPr>
                <w:rFonts w:asciiTheme="majorHAnsi" w:hAnsiTheme="majorHAnsi" w:cs="Times New Roman"/>
                <w:b w:val="0"/>
                <w:sz w:val="20"/>
                <w:szCs w:val="24"/>
              </w:rPr>
              <w:t>Comprehensive final exam</w:t>
            </w:r>
          </w:p>
          <w:p w:rsidR="00E362B1" w:rsidRPr="00E362B1" w:rsidRDefault="00E362B1" w:rsidP="00E362B1">
            <w:pPr>
              <w:pStyle w:val="ListParagraph"/>
              <w:numPr>
                <w:ilvl w:val="0"/>
                <w:numId w:val="16"/>
              </w:numPr>
              <w:rPr>
                <w:rFonts w:asciiTheme="majorHAnsi" w:hAnsiTheme="majorHAnsi" w:cs="Times New Roman"/>
                <w:szCs w:val="24"/>
              </w:rPr>
            </w:pPr>
            <w:r w:rsidRPr="00184E38">
              <w:rPr>
                <w:rFonts w:asciiTheme="majorHAnsi" w:hAnsiTheme="majorHAnsi" w:cs="Times New Roman"/>
                <w:b w:val="0"/>
                <w:sz w:val="20"/>
                <w:szCs w:val="24"/>
              </w:rPr>
              <w:t>Will examine big questions and build connections from entire course.</w:t>
            </w:r>
          </w:p>
        </w:tc>
      </w:tr>
    </w:tbl>
    <w:p w:rsidR="004F5A2B" w:rsidRPr="00F17578" w:rsidRDefault="004F5A2B" w:rsidP="00F17578">
      <w:pPr>
        <w:pStyle w:val="Heading2"/>
        <w:rPr>
          <w:color w:val="508709" w:themeColor="accent3"/>
        </w:rPr>
      </w:pPr>
      <w:proofErr w:type="gramStart"/>
      <w:r w:rsidRPr="00F17578">
        <w:rPr>
          <w:color w:val="508709" w:themeColor="accent3"/>
        </w:rPr>
        <w:t>Materials</w:t>
      </w:r>
      <w:r w:rsidR="00A3328D" w:rsidRPr="00F17578">
        <w:rPr>
          <w:color w:val="508709" w:themeColor="accent3"/>
        </w:rPr>
        <w:t xml:space="preserve">  (</w:t>
      </w:r>
      <w:proofErr w:type="gramEnd"/>
      <w:r w:rsidR="00A3328D" w:rsidRPr="00F17578">
        <w:rPr>
          <w:color w:val="508709" w:themeColor="accent3"/>
        </w:rPr>
        <w:t>bring these to EACH class)</w:t>
      </w:r>
    </w:p>
    <w:p w:rsidR="004F5A2B" w:rsidRPr="00F17578" w:rsidRDefault="004F5A2B" w:rsidP="004F5A2B">
      <w:pPr>
        <w:contextualSpacing/>
        <w:rPr>
          <w:rFonts w:asciiTheme="majorHAnsi" w:hAnsiTheme="majorHAnsi" w:cs="Times New Roman"/>
          <w:szCs w:val="24"/>
        </w:rPr>
      </w:pPr>
      <w:r w:rsidRPr="00F17578">
        <w:rPr>
          <w:rFonts w:asciiTheme="majorHAnsi" w:hAnsiTheme="majorHAnsi" w:cs="Times New Roman"/>
          <w:szCs w:val="24"/>
        </w:rPr>
        <w:t>- Binder</w:t>
      </w:r>
      <w:r w:rsidR="00E362B1">
        <w:rPr>
          <w:rFonts w:asciiTheme="majorHAnsi" w:hAnsiTheme="majorHAnsi" w:cs="Times New Roman"/>
          <w:szCs w:val="24"/>
        </w:rPr>
        <w:t xml:space="preserve"> / Notebook</w:t>
      </w:r>
      <w:r w:rsidRPr="00F17578">
        <w:rPr>
          <w:rFonts w:asciiTheme="majorHAnsi" w:hAnsiTheme="majorHAnsi" w:cs="Times New Roman"/>
          <w:szCs w:val="24"/>
        </w:rPr>
        <w:tab/>
      </w:r>
      <w:r w:rsidRPr="00F17578">
        <w:rPr>
          <w:rFonts w:asciiTheme="majorHAnsi" w:hAnsiTheme="majorHAnsi" w:cs="Times New Roman"/>
          <w:szCs w:val="24"/>
        </w:rPr>
        <w:tab/>
      </w:r>
      <w:r w:rsidR="00F17578">
        <w:rPr>
          <w:rFonts w:asciiTheme="majorHAnsi" w:hAnsiTheme="majorHAnsi" w:cs="Times New Roman"/>
          <w:szCs w:val="24"/>
        </w:rPr>
        <w:tab/>
      </w:r>
      <w:r w:rsidRPr="00F17578">
        <w:rPr>
          <w:rFonts w:asciiTheme="majorHAnsi" w:hAnsiTheme="majorHAnsi" w:cs="Times New Roman"/>
          <w:szCs w:val="24"/>
        </w:rPr>
        <w:t>- Pens/Pencils/Erasers</w:t>
      </w:r>
    </w:p>
    <w:p w:rsidR="00266ADB" w:rsidRPr="00F17578" w:rsidRDefault="004F5A2B" w:rsidP="00056E4E">
      <w:pPr>
        <w:contextualSpacing/>
        <w:rPr>
          <w:rFonts w:asciiTheme="majorHAnsi" w:hAnsiTheme="majorHAnsi" w:cs="Times New Roman"/>
          <w:szCs w:val="24"/>
        </w:rPr>
      </w:pPr>
      <w:r w:rsidRPr="00F17578">
        <w:rPr>
          <w:rFonts w:asciiTheme="majorHAnsi" w:hAnsiTheme="majorHAnsi" w:cs="Times New Roman"/>
          <w:szCs w:val="24"/>
        </w:rPr>
        <w:t>- Loose Leaf Paper</w:t>
      </w:r>
      <w:r w:rsidR="00A3328D" w:rsidRPr="00F17578">
        <w:rPr>
          <w:rFonts w:asciiTheme="majorHAnsi" w:hAnsiTheme="majorHAnsi" w:cs="Times New Roman"/>
          <w:szCs w:val="24"/>
        </w:rPr>
        <w:tab/>
      </w:r>
      <w:r w:rsidR="00F17578">
        <w:rPr>
          <w:rFonts w:asciiTheme="majorHAnsi" w:hAnsiTheme="majorHAnsi" w:cs="Times New Roman"/>
          <w:szCs w:val="24"/>
        </w:rPr>
        <w:tab/>
      </w:r>
      <w:bookmarkStart w:id="0" w:name="_GoBack"/>
      <w:bookmarkEnd w:id="0"/>
    </w:p>
    <w:p w:rsidR="00F17578" w:rsidRPr="00F17578" w:rsidRDefault="00F17578" w:rsidP="00F17578">
      <w:pPr>
        <w:pStyle w:val="Heading2"/>
        <w:rPr>
          <w:color w:val="508709" w:themeColor="accent3"/>
        </w:rPr>
      </w:pPr>
      <w:r w:rsidRPr="00F17578">
        <w:rPr>
          <w:color w:val="508709" w:themeColor="accent3"/>
        </w:rPr>
        <w:t xml:space="preserve">Why </w:t>
      </w:r>
      <w:r w:rsidR="00E362B1">
        <w:rPr>
          <w:color w:val="508709" w:themeColor="accent3"/>
        </w:rPr>
        <w:t>Environmental</w:t>
      </w:r>
      <w:r w:rsidRPr="00F17578">
        <w:rPr>
          <w:color w:val="508709" w:themeColor="accent3"/>
        </w:rPr>
        <w:t xml:space="preserve"> Science?</w:t>
      </w:r>
      <w:r w:rsidR="00BE70A1">
        <w:rPr>
          <w:color w:val="508709" w:themeColor="accent3"/>
        </w:rPr>
        <w:t xml:space="preserve"> </w:t>
      </w:r>
    </w:p>
    <w:p w:rsidR="00F17578" w:rsidRPr="00F17578" w:rsidRDefault="00F17578" w:rsidP="00F17578">
      <w:pPr>
        <w:pStyle w:val="ListParagraph"/>
        <w:numPr>
          <w:ilvl w:val="0"/>
          <w:numId w:val="11"/>
        </w:numPr>
        <w:rPr>
          <w:rFonts w:asciiTheme="majorHAnsi" w:hAnsiTheme="majorHAnsi" w:cs="Times New Roman"/>
          <w:szCs w:val="24"/>
        </w:rPr>
      </w:pPr>
      <w:r w:rsidRPr="00F17578">
        <w:rPr>
          <w:rFonts w:asciiTheme="majorHAnsi" w:hAnsiTheme="majorHAnsi" w:cs="Times New Roman"/>
          <w:szCs w:val="24"/>
        </w:rPr>
        <w:t xml:space="preserve">You’re interested in </w:t>
      </w:r>
      <w:r w:rsidR="00E362B1">
        <w:rPr>
          <w:rFonts w:asciiTheme="majorHAnsi" w:hAnsiTheme="majorHAnsi" w:cs="Times New Roman"/>
          <w:szCs w:val="24"/>
        </w:rPr>
        <w:t>ecology / environmental issues</w:t>
      </w:r>
    </w:p>
    <w:p w:rsidR="00F17578" w:rsidRPr="00F17578" w:rsidRDefault="00F17578" w:rsidP="00F17578">
      <w:pPr>
        <w:pStyle w:val="ListParagraph"/>
        <w:numPr>
          <w:ilvl w:val="0"/>
          <w:numId w:val="11"/>
        </w:numPr>
        <w:rPr>
          <w:rFonts w:asciiTheme="majorHAnsi" w:hAnsiTheme="majorHAnsi" w:cs="Times New Roman"/>
          <w:szCs w:val="24"/>
        </w:rPr>
      </w:pPr>
      <w:r w:rsidRPr="00F17578">
        <w:rPr>
          <w:rFonts w:asciiTheme="majorHAnsi" w:hAnsiTheme="majorHAnsi" w:cs="Times New Roman"/>
          <w:szCs w:val="24"/>
        </w:rPr>
        <w:t>To open up doors for you after you graduate.</w:t>
      </w:r>
    </w:p>
    <w:p w:rsidR="00F17578" w:rsidRDefault="00F17578" w:rsidP="00F17578">
      <w:pPr>
        <w:pStyle w:val="ListParagraph"/>
        <w:numPr>
          <w:ilvl w:val="0"/>
          <w:numId w:val="11"/>
        </w:numPr>
        <w:rPr>
          <w:rFonts w:asciiTheme="majorHAnsi" w:hAnsiTheme="majorHAnsi" w:cs="Times New Roman"/>
          <w:szCs w:val="24"/>
        </w:rPr>
      </w:pPr>
      <w:r w:rsidRPr="00F17578">
        <w:rPr>
          <w:rFonts w:asciiTheme="majorHAnsi" w:hAnsiTheme="majorHAnsi" w:cs="Times New Roman"/>
          <w:szCs w:val="24"/>
        </w:rPr>
        <w:t xml:space="preserve">You like </w:t>
      </w:r>
      <w:r w:rsidR="00E362B1">
        <w:rPr>
          <w:rFonts w:asciiTheme="majorHAnsi" w:hAnsiTheme="majorHAnsi" w:cs="Times New Roman"/>
          <w:szCs w:val="24"/>
        </w:rPr>
        <w:t>science and problem-solving.</w:t>
      </w:r>
    </w:p>
    <w:p w:rsidR="00E362B1" w:rsidRPr="00BE70A1" w:rsidRDefault="00E362B1" w:rsidP="00F17578">
      <w:pPr>
        <w:pStyle w:val="ListParagraph"/>
        <w:numPr>
          <w:ilvl w:val="0"/>
          <w:numId w:val="11"/>
        </w:numPr>
        <w:rPr>
          <w:rFonts w:asciiTheme="majorHAnsi" w:hAnsiTheme="majorHAnsi" w:cs="Times New Roman"/>
          <w:szCs w:val="24"/>
        </w:rPr>
      </w:pPr>
      <w:r>
        <w:rPr>
          <w:rFonts w:asciiTheme="majorHAnsi" w:hAnsiTheme="majorHAnsi" w:cs="Times New Roman"/>
          <w:szCs w:val="24"/>
        </w:rPr>
        <w:t>You want to see how school connects with the “real world”.</w:t>
      </w:r>
    </w:p>
    <w:p w:rsidR="00BE70A1" w:rsidRPr="00BE70A1" w:rsidRDefault="00BE70A1" w:rsidP="00F17578">
      <w:pPr>
        <w:pStyle w:val="ListParagraph"/>
        <w:numPr>
          <w:ilvl w:val="0"/>
          <w:numId w:val="11"/>
        </w:numPr>
        <w:rPr>
          <w:rFonts w:asciiTheme="majorHAnsi" w:hAnsiTheme="majorHAnsi" w:cs="Times New Roman"/>
          <w:b/>
          <w:sz w:val="20"/>
          <w:szCs w:val="24"/>
        </w:rPr>
      </w:pPr>
      <w:r w:rsidRPr="00BE70A1">
        <w:rPr>
          <w:rFonts w:ascii="Helvetica" w:hAnsi="Helvetica" w:cs="Helvetica"/>
          <w:b/>
          <w:szCs w:val="24"/>
          <w:lang w:val="en-US"/>
        </w:rPr>
        <w:t>Why not?</w:t>
      </w:r>
    </w:p>
    <w:p w:rsidR="00F17578" w:rsidRDefault="00F17578" w:rsidP="00F17578">
      <w:pPr>
        <w:pStyle w:val="ListParagraph"/>
        <w:ind w:left="360"/>
        <w:rPr>
          <w:rFonts w:asciiTheme="majorHAnsi" w:hAnsiTheme="majorHAnsi" w:cs="Times New Roman"/>
          <w:szCs w:val="24"/>
        </w:rPr>
      </w:pPr>
    </w:p>
    <w:p w:rsidR="00FF5633" w:rsidRPr="00F17578" w:rsidRDefault="00FF5633" w:rsidP="00F17578">
      <w:pPr>
        <w:pStyle w:val="Heading2"/>
        <w:rPr>
          <w:color w:val="508709" w:themeColor="accent3"/>
        </w:rPr>
      </w:pPr>
      <w:r w:rsidRPr="00F17578">
        <w:rPr>
          <w:color w:val="508709" w:themeColor="accent3"/>
        </w:rPr>
        <w:lastRenderedPageBreak/>
        <w:t>Expectations</w:t>
      </w:r>
    </w:p>
    <w:p w:rsidR="00FF5633" w:rsidRPr="00F17578" w:rsidRDefault="00FF5633" w:rsidP="00F17578">
      <w:pPr>
        <w:pStyle w:val="Quote"/>
        <w:rPr>
          <w:color w:val="0C5986" w:themeColor="accent1"/>
        </w:rPr>
      </w:pPr>
      <w:r w:rsidRPr="00F17578">
        <w:rPr>
          <w:color w:val="0C5986" w:themeColor="accent1"/>
        </w:rPr>
        <w:t>Attendance:</w:t>
      </w:r>
    </w:p>
    <w:p w:rsidR="00FF5633" w:rsidRPr="00F17578" w:rsidRDefault="00FF5633" w:rsidP="00F17578">
      <w:pPr>
        <w:pStyle w:val="ListParagraph"/>
        <w:numPr>
          <w:ilvl w:val="0"/>
          <w:numId w:val="10"/>
        </w:numPr>
        <w:rPr>
          <w:rFonts w:asciiTheme="majorHAnsi" w:hAnsiTheme="majorHAnsi" w:cs="Times New Roman"/>
        </w:rPr>
      </w:pPr>
      <w:r w:rsidRPr="00F17578">
        <w:rPr>
          <w:rFonts w:asciiTheme="majorHAnsi" w:hAnsiTheme="majorHAnsi" w:cs="Times New Roman"/>
        </w:rPr>
        <w:t>In order to achieve the greatest success, students should attend class regularly.</w:t>
      </w:r>
    </w:p>
    <w:p w:rsidR="00FF5633" w:rsidRPr="00F17578" w:rsidRDefault="00FF5633" w:rsidP="00F17578">
      <w:pPr>
        <w:pStyle w:val="ListParagraph"/>
        <w:numPr>
          <w:ilvl w:val="0"/>
          <w:numId w:val="10"/>
        </w:numPr>
        <w:rPr>
          <w:rFonts w:asciiTheme="majorHAnsi" w:hAnsiTheme="majorHAnsi" w:cs="Times New Roman"/>
        </w:rPr>
      </w:pPr>
      <w:r w:rsidRPr="00F17578">
        <w:rPr>
          <w:rFonts w:asciiTheme="majorHAnsi" w:hAnsiTheme="majorHAnsi" w:cs="Times New Roman"/>
        </w:rPr>
        <w:t>Students are expected to be on time for class</w:t>
      </w:r>
      <w:r w:rsidR="008C1638" w:rsidRPr="00F17578">
        <w:rPr>
          <w:rFonts w:asciiTheme="majorHAnsi" w:hAnsiTheme="majorHAnsi" w:cs="Times New Roman"/>
        </w:rPr>
        <w:t xml:space="preserve"> and ready for class</w:t>
      </w:r>
      <w:r w:rsidR="00F17578" w:rsidRPr="00F17578">
        <w:rPr>
          <w:rFonts w:asciiTheme="majorHAnsi" w:hAnsiTheme="majorHAnsi" w:cs="Times New Roman"/>
        </w:rPr>
        <w:t>.</w:t>
      </w:r>
      <w:r w:rsidRPr="00F17578">
        <w:rPr>
          <w:rFonts w:asciiTheme="majorHAnsi" w:hAnsiTheme="majorHAnsi" w:cs="Times New Roman"/>
        </w:rPr>
        <w:t xml:space="preserve"> (Student who arrive late are a distraction to themselves and others)</w:t>
      </w:r>
    </w:p>
    <w:p w:rsidR="00FF5633" w:rsidRPr="00F17578" w:rsidRDefault="00FF5633" w:rsidP="00F17578">
      <w:pPr>
        <w:pStyle w:val="ListParagraph"/>
        <w:numPr>
          <w:ilvl w:val="0"/>
          <w:numId w:val="10"/>
        </w:numPr>
        <w:rPr>
          <w:rFonts w:asciiTheme="majorHAnsi" w:hAnsiTheme="majorHAnsi" w:cs="Times New Roman"/>
        </w:rPr>
      </w:pPr>
      <w:r w:rsidRPr="00F17578">
        <w:rPr>
          <w:rFonts w:asciiTheme="majorHAnsi" w:hAnsiTheme="majorHAnsi" w:cs="Times New Roman"/>
        </w:rPr>
        <w:t>If a student misses a day of class, they are expected to consult with a classmate or the teacher to obtain any missing materials.</w:t>
      </w:r>
    </w:p>
    <w:p w:rsidR="00A3328D" w:rsidRPr="00F17578" w:rsidRDefault="00A3328D" w:rsidP="00F17578">
      <w:pPr>
        <w:pStyle w:val="ListParagraph"/>
        <w:numPr>
          <w:ilvl w:val="0"/>
          <w:numId w:val="10"/>
        </w:numPr>
        <w:rPr>
          <w:rFonts w:asciiTheme="majorHAnsi" w:hAnsiTheme="majorHAnsi" w:cs="Times New Roman"/>
        </w:rPr>
      </w:pPr>
      <w:r w:rsidRPr="00F17578">
        <w:rPr>
          <w:rFonts w:asciiTheme="majorHAnsi" w:hAnsiTheme="majorHAnsi" w:cs="Times New Roman"/>
        </w:rPr>
        <w:t xml:space="preserve">Note that </w:t>
      </w:r>
      <w:r w:rsidR="00F17578" w:rsidRPr="00F17578">
        <w:rPr>
          <w:rFonts w:asciiTheme="majorHAnsi" w:hAnsiTheme="majorHAnsi" w:cs="Times New Roman"/>
        </w:rPr>
        <w:t>after a number of</w:t>
      </w:r>
      <w:r w:rsidRPr="00F17578">
        <w:rPr>
          <w:rFonts w:asciiTheme="majorHAnsi" w:hAnsiTheme="majorHAnsi" w:cs="Times New Roman"/>
        </w:rPr>
        <w:t xml:space="preserve"> absences (excused or unexcused), you and/or your parents will be consulted and asked to have a conversation with your teacher and/or administration.  These conversations happen after 5, 10 and 15 absences.  </w:t>
      </w:r>
      <w:r w:rsidRPr="00F17578">
        <w:rPr>
          <w:rFonts w:asciiTheme="majorHAnsi" w:hAnsiTheme="majorHAnsi" w:cs="Times New Roman"/>
          <w:i/>
        </w:rPr>
        <w:t>Note: after 15 absences, you may be removed from the class.</w:t>
      </w:r>
    </w:p>
    <w:p w:rsidR="00A3328D" w:rsidRPr="00F17578" w:rsidRDefault="00A3328D" w:rsidP="00F17578">
      <w:pPr>
        <w:pStyle w:val="Quote"/>
        <w:rPr>
          <w:color w:val="0C5986" w:themeColor="accent1"/>
        </w:rPr>
      </w:pPr>
      <w:r w:rsidRPr="00F17578">
        <w:rPr>
          <w:color w:val="0C5986" w:themeColor="accent1"/>
        </w:rPr>
        <w:t>Tests:</w:t>
      </w:r>
    </w:p>
    <w:p w:rsidR="00F17578" w:rsidRDefault="00A3328D" w:rsidP="00F17578">
      <w:pPr>
        <w:pStyle w:val="ListParagraph"/>
        <w:numPr>
          <w:ilvl w:val="0"/>
          <w:numId w:val="12"/>
        </w:numPr>
      </w:pPr>
      <w:r w:rsidRPr="00F17578">
        <w:t xml:space="preserve">If a student misses an exam </w:t>
      </w:r>
      <w:r w:rsidRPr="00F17578">
        <w:rPr>
          <w:b/>
        </w:rPr>
        <w:t>due to an excused absence</w:t>
      </w:r>
      <w:r w:rsidRPr="00F17578">
        <w:t xml:space="preserve"> (teacher has been notify of the absence BEFORE the exam takes place), they will write their test on the REWRITE dates.  Note that the student now forfeits the ability to re-write the test.</w:t>
      </w:r>
    </w:p>
    <w:p w:rsidR="00F17578" w:rsidRPr="00F17578" w:rsidRDefault="00A3328D" w:rsidP="00F17578">
      <w:pPr>
        <w:pStyle w:val="ListParagraph"/>
        <w:numPr>
          <w:ilvl w:val="0"/>
          <w:numId w:val="12"/>
        </w:numPr>
      </w:pPr>
      <w:r w:rsidRPr="00F17578">
        <w:rPr>
          <w:b/>
          <w:color w:val="0C5986" w:themeColor="accent1"/>
        </w:rPr>
        <w:t>There will not be re-writes for Midterm &amp; Final Exams.</w:t>
      </w:r>
    </w:p>
    <w:p w:rsidR="00FF5633" w:rsidRPr="00F17578" w:rsidRDefault="00FF5633" w:rsidP="00F17578">
      <w:pPr>
        <w:pStyle w:val="Quote"/>
        <w:rPr>
          <w:color w:val="0C5986" w:themeColor="accent1"/>
        </w:rPr>
      </w:pPr>
      <w:r w:rsidRPr="00F17578">
        <w:rPr>
          <w:color w:val="0C5986" w:themeColor="accent1"/>
        </w:rPr>
        <w:t>Cellular Phones/MP3 players:</w:t>
      </w:r>
    </w:p>
    <w:p w:rsidR="00FF5633" w:rsidRPr="00F17578" w:rsidRDefault="00A3328D" w:rsidP="00F17578">
      <w:pPr>
        <w:pStyle w:val="ListParagraph"/>
        <w:numPr>
          <w:ilvl w:val="0"/>
          <w:numId w:val="10"/>
        </w:numPr>
        <w:rPr>
          <w:rFonts w:asciiTheme="majorHAnsi" w:hAnsiTheme="majorHAnsi" w:cs="Times New Roman"/>
          <w:b/>
          <w:szCs w:val="24"/>
        </w:rPr>
      </w:pPr>
      <w:r w:rsidRPr="00F17578">
        <w:rPr>
          <w:rFonts w:asciiTheme="majorHAnsi" w:hAnsiTheme="majorHAnsi" w:cs="Times New Roman"/>
          <w:szCs w:val="24"/>
        </w:rPr>
        <w:t xml:space="preserve">Cell phones can be a great tool; they can also be a great distraction.  Therefore, phones are NOT permitted during the day unless your teacher gives explicit permission.  </w:t>
      </w:r>
    </w:p>
    <w:p w:rsidR="00F17578" w:rsidRPr="00F17578" w:rsidRDefault="00A3328D" w:rsidP="00F17578">
      <w:pPr>
        <w:pStyle w:val="ListParagraph"/>
        <w:numPr>
          <w:ilvl w:val="0"/>
          <w:numId w:val="10"/>
        </w:numPr>
        <w:rPr>
          <w:rFonts w:asciiTheme="majorHAnsi" w:hAnsiTheme="majorHAnsi" w:cs="Times New Roman"/>
          <w:szCs w:val="24"/>
        </w:rPr>
      </w:pPr>
      <w:r w:rsidRPr="00F17578">
        <w:rPr>
          <w:rFonts w:asciiTheme="majorHAnsi" w:hAnsiTheme="majorHAnsi" w:cs="Times New Roman"/>
          <w:szCs w:val="24"/>
        </w:rPr>
        <w:t>Music</w:t>
      </w:r>
      <w:r w:rsidR="00FF5633" w:rsidRPr="00F17578">
        <w:rPr>
          <w:rFonts w:asciiTheme="majorHAnsi" w:hAnsiTheme="majorHAnsi" w:cs="Times New Roman"/>
          <w:szCs w:val="24"/>
        </w:rPr>
        <w:t xml:space="preserve"> allowed only during work periods</w:t>
      </w:r>
      <w:r w:rsidR="008C1638" w:rsidRPr="00F17578">
        <w:rPr>
          <w:rFonts w:asciiTheme="majorHAnsi" w:hAnsiTheme="majorHAnsi" w:cs="Times New Roman"/>
          <w:szCs w:val="24"/>
        </w:rPr>
        <w:t xml:space="preserve"> </w:t>
      </w:r>
      <w:r w:rsidR="008C1638" w:rsidRPr="00F17578">
        <w:rPr>
          <w:rFonts w:asciiTheme="majorHAnsi" w:hAnsiTheme="majorHAnsi" w:cs="Times New Roman"/>
          <w:b/>
          <w:szCs w:val="24"/>
        </w:rPr>
        <w:t>if teacher permission is granted</w:t>
      </w:r>
      <w:r w:rsidR="00FF5633" w:rsidRPr="00F17578">
        <w:rPr>
          <w:rFonts w:asciiTheme="majorHAnsi" w:hAnsiTheme="majorHAnsi" w:cs="Times New Roman"/>
          <w:b/>
          <w:szCs w:val="24"/>
        </w:rPr>
        <w:t xml:space="preserve">. </w:t>
      </w:r>
    </w:p>
    <w:p w:rsidR="00FF5633" w:rsidRPr="00F17578" w:rsidRDefault="00FF5633" w:rsidP="00F17578">
      <w:pPr>
        <w:pStyle w:val="ListParagraph"/>
        <w:numPr>
          <w:ilvl w:val="0"/>
          <w:numId w:val="10"/>
        </w:numPr>
        <w:rPr>
          <w:rFonts w:asciiTheme="majorHAnsi" w:hAnsiTheme="majorHAnsi" w:cs="Times New Roman"/>
          <w:szCs w:val="24"/>
        </w:rPr>
      </w:pPr>
      <w:r w:rsidRPr="00F17578">
        <w:rPr>
          <w:rFonts w:asciiTheme="majorHAnsi" w:hAnsiTheme="majorHAnsi" w:cs="Times New Roman"/>
          <w:b/>
          <w:szCs w:val="24"/>
          <w:u w:val="single"/>
        </w:rPr>
        <w:t xml:space="preserve">Students may not use </w:t>
      </w:r>
      <w:r w:rsidR="00F17578" w:rsidRPr="00F17578">
        <w:rPr>
          <w:rFonts w:asciiTheme="majorHAnsi" w:hAnsiTheme="majorHAnsi" w:cs="Times New Roman"/>
          <w:b/>
          <w:szCs w:val="24"/>
          <w:u w:val="single"/>
        </w:rPr>
        <w:t>devices</w:t>
      </w:r>
      <w:r w:rsidRPr="00F17578">
        <w:rPr>
          <w:rFonts w:asciiTheme="majorHAnsi" w:hAnsiTheme="majorHAnsi" w:cs="Times New Roman"/>
          <w:b/>
          <w:szCs w:val="24"/>
          <w:u w:val="single"/>
        </w:rPr>
        <w:t xml:space="preserve"> to play games during class time.</w:t>
      </w:r>
    </w:p>
    <w:p w:rsidR="00FF5633" w:rsidRPr="00F17578" w:rsidRDefault="00FF5633" w:rsidP="00F17578">
      <w:pPr>
        <w:pStyle w:val="Quote"/>
        <w:rPr>
          <w:color w:val="0C5986" w:themeColor="accent1"/>
        </w:rPr>
      </w:pPr>
      <w:r w:rsidRPr="00F17578">
        <w:rPr>
          <w:color w:val="0C5986" w:themeColor="accent1"/>
        </w:rPr>
        <w:t>Conduct:</w:t>
      </w:r>
    </w:p>
    <w:p w:rsidR="00FF5633" w:rsidRDefault="00FF5633" w:rsidP="00F17578">
      <w:pPr>
        <w:pStyle w:val="ListParagraph"/>
        <w:numPr>
          <w:ilvl w:val="0"/>
          <w:numId w:val="10"/>
        </w:numPr>
        <w:rPr>
          <w:rFonts w:asciiTheme="majorHAnsi" w:hAnsiTheme="majorHAnsi" w:cs="Times New Roman"/>
          <w:b/>
          <w:szCs w:val="24"/>
        </w:rPr>
      </w:pPr>
      <w:r w:rsidRPr="00F17578">
        <w:rPr>
          <w:rFonts w:asciiTheme="majorHAnsi" w:hAnsiTheme="majorHAnsi" w:cs="Times New Roman"/>
          <w:b/>
          <w:szCs w:val="24"/>
        </w:rPr>
        <w:t>Students are expected to show respect to the classroom, themselves, classmates, and the teacher.</w:t>
      </w:r>
      <w:r w:rsidR="00A3328D" w:rsidRPr="00F17578">
        <w:rPr>
          <w:rFonts w:asciiTheme="majorHAnsi" w:hAnsiTheme="majorHAnsi" w:cs="Times New Roman"/>
          <w:b/>
          <w:szCs w:val="24"/>
        </w:rPr>
        <w:t xml:space="preserve">  You will be held accountable for your actions and words.</w:t>
      </w:r>
    </w:p>
    <w:p w:rsidR="00D832C3" w:rsidRPr="00D832C3" w:rsidRDefault="00D832C3" w:rsidP="00D832C3">
      <w:pPr>
        <w:pStyle w:val="ListParagraph"/>
        <w:numPr>
          <w:ilvl w:val="0"/>
          <w:numId w:val="10"/>
        </w:numPr>
        <w:rPr>
          <w:rFonts w:asciiTheme="majorHAnsi" w:hAnsiTheme="majorHAnsi" w:cs="Times New Roman"/>
          <w:szCs w:val="24"/>
        </w:rPr>
      </w:pPr>
      <w:r w:rsidRPr="00F17578">
        <w:rPr>
          <w:rFonts w:asciiTheme="majorHAnsi" w:hAnsiTheme="majorHAnsi" w:cs="Times New Roman"/>
          <w:b/>
          <w:szCs w:val="24"/>
        </w:rPr>
        <w:t>Note: This is a grade 11 calibre- credit.</w:t>
      </w:r>
      <w:r w:rsidRPr="00F17578">
        <w:rPr>
          <w:rFonts w:asciiTheme="majorHAnsi" w:hAnsiTheme="majorHAnsi" w:cs="Times New Roman"/>
          <w:szCs w:val="24"/>
        </w:rPr>
        <w:t xml:space="preserve">  You should expect the work-load to emulate this</w:t>
      </w:r>
      <w:r w:rsidRPr="00D832C3">
        <w:rPr>
          <w:rFonts w:asciiTheme="majorHAnsi" w:hAnsiTheme="majorHAnsi" w:cs="Times New Roman"/>
          <w:szCs w:val="24"/>
        </w:rPr>
        <w:t>.</w:t>
      </w:r>
    </w:p>
    <w:p w:rsidR="00FF5633" w:rsidRPr="00F17578" w:rsidRDefault="00FF5633" w:rsidP="00F17578">
      <w:pPr>
        <w:pStyle w:val="ListParagraph"/>
        <w:numPr>
          <w:ilvl w:val="0"/>
          <w:numId w:val="10"/>
        </w:numPr>
        <w:rPr>
          <w:rFonts w:asciiTheme="majorHAnsi" w:hAnsiTheme="majorHAnsi" w:cs="Times New Roman"/>
          <w:szCs w:val="24"/>
        </w:rPr>
      </w:pPr>
      <w:r w:rsidRPr="00F17578">
        <w:rPr>
          <w:rFonts w:asciiTheme="majorHAnsi" w:hAnsiTheme="majorHAnsi" w:cs="Times New Roman"/>
          <w:szCs w:val="24"/>
        </w:rPr>
        <w:t>Students are not impede the learning of others (Be respectful).</w:t>
      </w:r>
    </w:p>
    <w:p w:rsidR="00FF5633" w:rsidRPr="00E362B1" w:rsidRDefault="00FF5633" w:rsidP="00F17578">
      <w:pPr>
        <w:pStyle w:val="ListParagraph"/>
        <w:numPr>
          <w:ilvl w:val="0"/>
          <w:numId w:val="10"/>
        </w:numPr>
        <w:rPr>
          <w:rFonts w:asciiTheme="majorHAnsi" w:hAnsiTheme="majorHAnsi" w:cs="Times New Roman"/>
          <w:b/>
          <w:szCs w:val="24"/>
        </w:rPr>
      </w:pPr>
      <w:r w:rsidRPr="00F17578">
        <w:rPr>
          <w:rFonts w:asciiTheme="majorHAnsi" w:hAnsiTheme="majorHAnsi" w:cs="Times New Roman"/>
          <w:szCs w:val="24"/>
        </w:rPr>
        <w:t>In order achieve success in this class, students need to be attentive, participate, ask questions, seek help, and do their assigned work.</w:t>
      </w:r>
      <w:r w:rsidR="00A3328D" w:rsidRPr="00F17578">
        <w:rPr>
          <w:rFonts w:asciiTheme="majorHAnsi" w:hAnsiTheme="majorHAnsi" w:cs="Times New Roman"/>
          <w:szCs w:val="24"/>
        </w:rPr>
        <w:t xml:space="preserve"> </w:t>
      </w:r>
    </w:p>
    <w:p w:rsidR="00E362B1" w:rsidRPr="00F17578" w:rsidRDefault="00E362B1" w:rsidP="00F17578">
      <w:pPr>
        <w:pStyle w:val="ListParagraph"/>
        <w:numPr>
          <w:ilvl w:val="0"/>
          <w:numId w:val="10"/>
        </w:numPr>
        <w:rPr>
          <w:rFonts w:asciiTheme="majorHAnsi" w:hAnsiTheme="majorHAnsi" w:cs="Times New Roman"/>
          <w:b/>
          <w:szCs w:val="24"/>
        </w:rPr>
      </w:pPr>
      <w:r>
        <w:rPr>
          <w:rFonts w:asciiTheme="majorHAnsi" w:hAnsiTheme="majorHAnsi" w:cs="Times New Roman"/>
          <w:szCs w:val="24"/>
        </w:rPr>
        <w:t>Group work and collaboration is encouraged as we explore the topics as a class.</w:t>
      </w:r>
    </w:p>
    <w:p w:rsidR="00D832C3" w:rsidRPr="00D832C3" w:rsidRDefault="00A3328D" w:rsidP="00F17578">
      <w:pPr>
        <w:pStyle w:val="ListParagraph"/>
        <w:numPr>
          <w:ilvl w:val="0"/>
          <w:numId w:val="10"/>
        </w:numPr>
        <w:rPr>
          <w:rFonts w:asciiTheme="majorHAnsi" w:hAnsiTheme="majorHAnsi" w:cs="Times New Roman"/>
          <w:szCs w:val="24"/>
        </w:rPr>
      </w:pPr>
      <w:r w:rsidRPr="00F17578">
        <w:rPr>
          <w:rFonts w:asciiTheme="majorHAnsi" w:hAnsiTheme="majorHAnsi" w:cs="Times New Roman"/>
          <w:szCs w:val="24"/>
        </w:rPr>
        <w:t>Organization &amp; preparedness will be crucial for your success.</w:t>
      </w:r>
      <w:r w:rsidR="00D832C3" w:rsidRPr="00D832C3">
        <w:rPr>
          <w:rFonts w:ascii="Helvetica" w:hAnsi="Helvetica" w:cs="Helvetica"/>
          <w:noProof/>
          <w:sz w:val="24"/>
          <w:szCs w:val="24"/>
          <w:lang w:val="en-US"/>
        </w:rPr>
        <w:t xml:space="preserve"> </w:t>
      </w:r>
    </w:p>
    <w:p w:rsidR="00D832C3" w:rsidRDefault="00D832C3" w:rsidP="00E362B1">
      <w:pPr>
        <w:pStyle w:val="Heading2"/>
        <w:jc w:val="center"/>
        <w:rPr>
          <w:rFonts w:cs="Times New Roman"/>
          <w:szCs w:val="24"/>
        </w:rPr>
      </w:pPr>
      <w:r w:rsidRPr="00D832C3">
        <w:rPr>
          <w:noProof/>
          <w:color w:val="508709" w:themeColor="accent3"/>
          <w:lang w:eastAsia="en-CA"/>
        </w:rPr>
        <w:drawing>
          <wp:anchor distT="0" distB="0" distL="114300" distR="114300" simplePos="0" relativeHeight="251659264" behindDoc="0" locked="0" layoutInCell="1" allowOverlap="1" wp14:anchorId="0BB73539" wp14:editId="0E8179F2">
            <wp:simplePos x="0" y="0"/>
            <wp:positionH relativeFrom="margin">
              <wp:posOffset>2171700</wp:posOffset>
            </wp:positionH>
            <wp:positionV relativeFrom="margin">
              <wp:posOffset>7315200</wp:posOffset>
            </wp:positionV>
            <wp:extent cx="1714500" cy="17145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Pr="00D832C3">
        <w:rPr>
          <w:noProof/>
          <w:color w:val="508709" w:themeColor="accent3"/>
          <w:lang w:val="en-US"/>
        </w:rPr>
        <w:t xml:space="preserve">Try your best, learn from your mistakes and ask for help if you need it.  </w:t>
      </w:r>
      <w:r>
        <w:rPr>
          <w:noProof/>
          <w:color w:val="508709" w:themeColor="accent3"/>
          <w:lang w:val="en-US"/>
        </w:rPr>
        <w:t xml:space="preserve"> </w:t>
      </w:r>
    </w:p>
    <w:p w:rsidR="00F17578" w:rsidRPr="00F17578" w:rsidRDefault="00F17578" w:rsidP="00F17578">
      <w:pPr>
        <w:pStyle w:val="ListParagraph"/>
        <w:ind w:left="360"/>
        <w:rPr>
          <w:rFonts w:asciiTheme="majorHAnsi" w:hAnsiTheme="majorHAnsi" w:cs="Times New Roman"/>
          <w:sz w:val="24"/>
          <w:szCs w:val="24"/>
        </w:rPr>
      </w:pPr>
    </w:p>
    <w:sectPr w:rsidR="00F17578" w:rsidRPr="00F175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583D"/>
    <w:multiLevelType w:val="hybridMultilevel"/>
    <w:tmpl w:val="A8FE9474"/>
    <w:lvl w:ilvl="0" w:tplc="B31CAC18">
      <w:numFmt w:val="bullet"/>
      <w:lvlText w:val="-"/>
      <w:lvlJc w:val="left"/>
      <w:pPr>
        <w:ind w:left="360" w:hanging="360"/>
      </w:pPr>
      <w:rPr>
        <w:rFonts w:ascii="Trebuchet MS" w:eastAsiaTheme="minorHAnsi" w:hAnsi="Trebuchet M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F09DC"/>
    <w:multiLevelType w:val="hybridMultilevel"/>
    <w:tmpl w:val="85D4A48C"/>
    <w:lvl w:ilvl="0" w:tplc="2BDC10B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C55652"/>
    <w:multiLevelType w:val="hybridMultilevel"/>
    <w:tmpl w:val="8C34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D2029"/>
    <w:multiLevelType w:val="hybridMultilevel"/>
    <w:tmpl w:val="D5BC3B52"/>
    <w:lvl w:ilvl="0" w:tplc="2EE09BD4">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D0216B"/>
    <w:multiLevelType w:val="hybridMultilevel"/>
    <w:tmpl w:val="AC30173E"/>
    <w:lvl w:ilvl="0" w:tplc="B31CAC18">
      <w:numFmt w:val="bullet"/>
      <w:lvlText w:val="-"/>
      <w:lvlJc w:val="left"/>
      <w:pPr>
        <w:ind w:left="720" w:hanging="360"/>
      </w:pPr>
      <w:rPr>
        <w:rFonts w:ascii="Trebuchet MS" w:eastAsiaTheme="minorHAnsi" w:hAnsi="Trebuchet M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A48D6"/>
    <w:multiLevelType w:val="hybridMultilevel"/>
    <w:tmpl w:val="E09C6978"/>
    <w:lvl w:ilvl="0" w:tplc="9ECC5DEE">
      <w:numFmt w:val="bullet"/>
      <w:lvlText w:val="-"/>
      <w:lvlJc w:val="left"/>
      <w:pPr>
        <w:ind w:left="360" w:hanging="360"/>
      </w:pPr>
      <w:rPr>
        <w:rFonts w:ascii="Trebuchet MS" w:eastAsiaTheme="minorHAnsi" w:hAnsi="Trebuchet M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BA4B0E"/>
    <w:multiLevelType w:val="hybridMultilevel"/>
    <w:tmpl w:val="254898C6"/>
    <w:lvl w:ilvl="0" w:tplc="9ECC5DEE">
      <w:numFmt w:val="bullet"/>
      <w:lvlText w:val="-"/>
      <w:lvlJc w:val="left"/>
      <w:pPr>
        <w:ind w:left="36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F384D"/>
    <w:multiLevelType w:val="hybridMultilevel"/>
    <w:tmpl w:val="65BEBBF0"/>
    <w:lvl w:ilvl="0" w:tplc="B31CAC18">
      <w:numFmt w:val="bullet"/>
      <w:lvlText w:val="-"/>
      <w:lvlJc w:val="left"/>
      <w:pPr>
        <w:ind w:left="360" w:hanging="360"/>
      </w:pPr>
      <w:rPr>
        <w:rFonts w:ascii="Trebuchet MS" w:eastAsiaTheme="minorHAnsi" w:hAnsi="Trebuchet MS" w:cs="Times New Roman"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A1917"/>
    <w:multiLevelType w:val="hybridMultilevel"/>
    <w:tmpl w:val="66D20F5C"/>
    <w:lvl w:ilvl="0" w:tplc="996EB3CA">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1D222D8"/>
    <w:multiLevelType w:val="hybridMultilevel"/>
    <w:tmpl w:val="C0FC1E56"/>
    <w:lvl w:ilvl="0" w:tplc="B31CAC18">
      <w:numFmt w:val="bullet"/>
      <w:lvlText w:val="-"/>
      <w:lvlJc w:val="left"/>
      <w:pPr>
        <w:ind w:left="360" w:hanging="360"/>
      </w:pPr>
      <w:rPr>
        <w:rFonts w:ascii="Trebuchet MS" w:eastAsiaTheme="minorHAnsi" w:hAnsi="Trebuchet M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0022A"/>
    <w:multiLevelType w:val="hybridMultilevel"/>
    <w:tmpl w:val="8116AE5A"/>
    <w:lvl w:ilvl="0" w:tplc="B31CAC18">
      <w:numFmt w:val="bullet"/>
      <w:lvlText w:val="-"/>
      <w:lvlJc w:val="left"/>
      <w:pPr>
        <w:ind w:left="360" w:hanging="360"/>
      </w:pPr>
      <w:rPr>
        <w:rFonts w:ascii="Trebuchet MS" w:eastAsiaTheme="minorHAnsi" w:hAnsi="Trebuchet MS" w:cs="Times New Roman"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75C72"/>
    <w:multiLevelType w:val="hybridMultilevel"/>
    <w:tmpl w:val="B126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DA653E"/>
    <w:multiLevelType w:val="hybridMultilevel"/>
    <w:tmpl w:val="AD2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2C4F05"/>
    <w:multiLevelType w:val="hybridMultilevel"/>
    <w:tmpl w:val="82405AD0"/>
    <w:lvl w:ilvl="0" w:tplc="B31CAC18">
      <w:numFmt w:val="bullet"/>
      <w:lvlText w:val="-"/>
      <w:lvlJc w:val="left"/>
      <w:pPr>
        <w:ind w:left="360" w:hanging="360"/>
      </w:pPr>
      <w:rPr>
        <w:rFonts w:ascii="Trebuchet MS" w:eastAsiaTheme="minorHAnsi" w:hAnsi="Trebuchet MS" w:cs="Times New Roman"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6567E"/>
    <w:multiLevelType w:val="hybridMultilevel"/>
    <w:tmpl w:val="A71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E76AA0"/>
    <w:multiLevelType w:val="hybridMultilevel"/>
    <w:tmpl w:val="93ACC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11"/>
  </w:num>
  <w:num w:numId="5">
    <w:abstractNumId w:val="5"/>
  </w:num>
  <w:num w:numId="6">
    <w:abstractNumId w:val="6"/>
  </w:num>
  <w:num w:numId="7">
    <w:abstractNumId w:val="4"/>
  </w:num>
  <w:num w:numId="8">
    <w:abstractNumId w:val="13"/>
  </w:num>
  <w:num w:numId="9">
    <w:abstractNumId w:val="10"/>
  </w:num>
  <w:num w:numId="10">
    <w:abstractNumId w:val="7"/>
  </w:num>
  <w:num w:numId="11">
    <w:abstractNumId w:val="0"/>
  </w:num>
  <w:num w:numId="12">
    <w:abstractNumId w:val="9"/>
  </w:num>
  <w:num w:numId="13">
    <w:abstractNumId w:val="3"/>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4E"/>
    <w:rsid w:val="00056E4E"/>
    <w:rsid w:val="000869E7"/>
    <w:rsid w:val="001306AA"/>
    <w:rsid w:val="00184E38"/>
    <w:rsid w:val="001D17E8"/>
    <w:rsid w:val="001D7B31"/>
    <w:rsid w:val="00266ADB"/>
    <w:rsid w:val="00286959"/>
    <w:rsid w:val="0029061B"/>
    <w:rsid w:val="002A55D8"/>
    <w:rsid w:val="0040428A"/>
    <w:rsid w:val="00447ED8"/>
    <w:rsid w:val="004F5A2B"/>
    <w:rsid w:val="005D0567"/>
    <w:rsid w:val="005F5F43"/>
    <w:rsid w:val="006A0F63"/>
    <w:rsid w:val="00746BFC"/>
    <w:rsid w:val="007B3EBA"/>
    <w:rsid w:val="008328DA"/>
    <w:rsid w:val="00834881"/>
    <w:rsid w:val="008C1638"/>
    <w:rsid w:val="00A3328D"/>
    <w:rsid w:val="00BE70A1"/>
    <w:rsid w:val="00D832C3"/>
    <w:rsid w:val="00DE1868"/>
    <w:rsid w:val="00E362B1"/>
    <w:rsid w:val="00F07C19"/>
    <w:rsid w:val="00F109C9"/>
    <w:rsid w:val="00F17578"/>
    <w:rsid w:val="00FF05F2"/>
    <w:rsid w:val="00FF56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17578"/>
    <w:pPr>
      <w:keepNext/>
      <w:keepLines/>
      <w:spacing w:before="200" w:after="0"/>
      <w:outlineLvl w:val="1"/>
    </w:pPr>
    <w:rPr>
      <w:rFonts w:asciiTheme="majorHAnsi" w:eastAsiaTheme="majorEastAsia" w:hAnsiTheme="majorHAnsi" w:cstheme="majorBidi"/>
      <w:b/>
      <w:bCs/>
      <w:color w:val="0C598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E4E"/>
    <w:rPr>
      <w:rFonts w:ascii="Tahoma" w:hAnsi="Tahoma" w:cs="Tahoma"/>
      <w:sz w:val="16"/>
      <w:szCs w:val="16"/>
    </w:rPr>
  </w:style>
  <w:style w:type="character" w:styleId="Hyperlink">
    <w:name w:val="Hyperlink"/>
    <w:basedOn w:val="DefaultParagraphFont"/>
    <w:uiPriority w:val="99"/>
    <w:unhideWhenUsed/>
    <w:rsid w:val="00286959"/>
    <w:rPr>
      <w:color w:val="ABF24D" w:themeColor="hyperlink"/>
      <w:u w:val="single"/>
    </w:rPr>
  </w:style>
  <w:style w:type="paragraph" w:styleId="BodyText">
    <w:name w:val="Body Text"/>
    <w:basedOn w:val="Normal"/>
    <w:link w:val="BodyTextChar"/>
    <w:rsid w:val="00FF05F2"/>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FF05F2"/>
    <w:rPr>
      <w:rFonts w:ascii="Times New Roman" w:eastAsia="Times New Roman" w:hAnsi="Times New Roman" w:cs="Times New Roman"/>
      <w:sz w:val="28"/>
      <w:szCs w:val="24"/>
    </w:rPr>
  </w:style>
  <w:style w:type="table" w:styleId="TableGrid">
    <w:name w:val="Table Grid"/>
    <w:basedOn w:val="TableNormal"/>
    <w:uiPriority w:val="59"/>
    <w:rsid w:val="005D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5D0567"/>
    <w:pPr>
      <w:spacing w:after="0" w:line="240" w:lineRule="auto"/>
    </w:pPr>
    <w:rPr>
      <w:color w:val="4C0057" w:themeColor="accent6" w:themeShade="BF"/>
    </w:rPr>
    <w:tblPr>
      <w:tblStyleRowBandSize w:val="1"/>
      <w:tblStyleColBandSize w:val="1"/>
      <w:tblBorders>
        <w:top w:val="single" w:sz="8" w:space="0" w:color="660075" w:themeColor="accent6"/>
        <w:bottom w:val="single" w:sz="8" w:space="0" w:color="660075" w:themeColor="accent6"/>
      </w:tblBorders>
    </w:tblPr>
    <w:tblStylePr w:type="firstRow">
      <w:pPr>
        <w:spacing w:before="0" w:after="0" w:line="240" w:lineRule="auto"/>
      </w:pPr>
      <w:rPr>
        <w:b/>
        <w:bCs/>
      </w:rPr>
      <w:tblPr/>
      <w:tcPr>
        <w:tcBorders>
          <w:top w:val="single" w:sz="8" w:space="0" w:color="660075" w:themeColor="accent6"/>
          <w:left w:val="nil"/>
          <w:bottom w:val="single" w:sz="8" w:space="0" w:color="660075" w:themeColor="accent6"/>
          <w:right w:val="nil"/>
          <w:insideH w:val="nil"/>
          <w:insideV w:val="nil"/>
        </w:tcBorders>
      </w:tcPr>
    </w:tblStylePr>
    <w:tblStylePr w:type="lastRow">
      <w:pPr>
        <w:spacing w:before="0" w:after="0" w:line="240" w:lineRule="auto"/>
      </w:pPr>
      <w:rPr>
        <w:b/>
        <w:bCs/>
      </w:rPr>
      <w:tblPr/>
      <w:tcPr>
        <w:tcBorders>
          <w:top w:val="single" w:sz="8" w:space="0" w:color="660075" w:themeColor="accent6"/>
          <w:left w:val="nil"/>
          <w:bottom w:val="single" w:sz="8" w:space="0" w:color="66007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9DFF" w:themeFill="accent6" w:themeFillTint="3F"/>
      </w:tcPr>
    </w:tblStylePr>
    <w:tblStylePr w:type="band1Horz">
      <w:tblPr/>
      <w:tcPr>
        <w:tcBorders>
          <w:left w:val="nil"/>
          <w:right w:val="nil"/>
          <w:insideH w:val="nil"/>
          <w:insideV w:val="nil"/>
        </w:tcBorders>
        <w:shd w:val="clear" w:color="auto" w:fill="F29DFF" w:themeFill="accent6" w:themeFillTint="3F"/>
      </w:tcPr>
    </w:tblStylePr>
  </w:style>
  <w:style w:type="table" w:styleId="LightShading-Accent1">
    <w:name w:val="Light Shading Accent 1"/>
    <w:basedOn w:val="TableNormal"/>
    <w:uiPriority w:val="60"/>
    <w:rsid w:val="005D0567"/>
    <w:pPr>
      <w:spacing w:after="0" w:line="240" w:lineRule="auto"/>
    </w:pPr>
    <w:rPr>
      <w:color w:val="094264" w:themeColor="accent1" w:themeShade="BF"/>
    </w:rPr>
    <w:tblPr>
      <w:tblStyleRowBandSize w:val="1"/>
      <w:tblStyleColBandSize w:val="1"/>
      <w:tblBorders>
        <w:top w:val="single" w:sz="8" w:space="0" w:color="0C5986" w:themeColor="accent1"/>
        <w:bottom w:val="single" w:sz="8" w:space="0" w:color="0C5986" w:themeColor="accent1"/>
      </w:tblBorders>
    </w:tblPr>
    <w:tblStylePr w:type="firstRow">
      <w:pPr>
        <w:spacing w:before="0" w:after="0" w:line="240" w:lineRule="auto"/>
      </w:pPr>
      <w:rPr>
        <w:b/>
        <w:bCs/>
      </w:rPr>
      <w:tblPr/>
      <w:tcPr>
        <w:tcBorders>
          <w:top w:val="single" w:sz="8" w:space="0" w:color="0C5986" w:themeColor="accent1"/>
          <w:left w:val="nil"/>
          <w:bottom w:val="single" w:sz="8" w:space="0" w:color="0C5986" w:themeColor="accent1"/>
          <w:right w:val="nil"/>
          <w:insideH w:val="nil"/>
          <w:insideV w:val="nil"/>
        </w:tcBorders>
      </w:tcPr>
    </w:tblStylePr>
    <w:tblStylePr w:type="lastRow">
      <w:pPr>
        <w:spacing w:before="0" w:after="0" w:line="240" w:lineRule="auto"/>
      </w:pPr>
      <w:rPr>
        <w:b/>
        <w:bCs/>
      </w:rPr>
      <w:tblPr/>
      <w:tcPr>
        <w:tcBorders>
          <w:top w:val="single" w:sz="8" w:space="0" w:color="0C5986" w:themeColor="accent1"/>
          <w:left w:val="nil"/>
          <w:bottom w:val="single" w:sz="8" w:space="0" w:color="0C59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DBF7" w:themeFill="accent1" w:themeFillTint="3F"/>
      </w:tcPr>
    </w:tblStylePr>
    <w:tblStylePr w:type="band1Horz">
      <w:tblPr/>
      <w:tcPr>
        <w:tcBorders>
          <w:left w:val="nil"/>
          <w:right w:val="nil"/>
          <w:insideH w:val="nil"/>
          <w:insideV w:val="nil"/>
        </w:tcBorders>
        <w:shd w:val="clear" w:color="auto" w:fill="ACDBF7" w:themeFill="accent1" w:themeFillTint="3F"/>
      </w:tcPr>
    </w:tblStylePr>
  </w:style>
  <w:style w:type="table" w:styleId="LightShading-Accent3">
    <w:name w:val="Light Shading Accent 3"/>
    <w:basedOn w:val="TableNormal"/>
    <w:uiPriority w:val="60"/>
    <w:rsid w:val="005D0567"/>
    <w:pPr>
      <w:spacing w:after="0" w:line="240" w:lineRule="auto"/>
    </w:pPr>
    <w:rPr>
      <w:color w:val="3B6406" w:themeColor="accent3" w:themeShade="BF"/>
    </w:rPr>
    <w:tblPr>
      <w:tblStyleRowBandSize w:val="1"/>
      <w:tblStyleColBandSize w:val="1"/>
      <w:tblBorders>
        <w:top w:val="single" w:sz="8" w:space="0" w:color="508709" w:themeColor="accent3"/>
        <w:bottom w:val="single" w:sz="8" w:space="0" w:color="508709" w:themeColor="accent3"/>
      </w:tblBorders>
    </w:tblPr>
    <w:tblStylePr w:type="firstRow">
      <w:pPr>
        <w:spacing w:before="0" w:after="0" w:line="240" w:lineRule="auto"/>
      </w:pPr>
      <w:rPr>
        <w:b/>
        <w:bCs/>
      </w:rPr>
      <w:tblPr/>
      <w:tcPr>
        <w:tcBorders>
          <w:top w:val="single" w:sz="8" w:space="0" w:color="508709" w:themeColor="accent3"/>
          <w:left w:val="nil"/>
          <w:bottom w:val="single" w:sz="8" w:space="0" w:color="508709" w:themeColor="accent3"/>
          <w:right w:val="nil"/>
          <w:insideH w:val="nil"/>
          <w:insideV w:val="nil"/>
        </w:tcBorders>
      </w:tcPr>
    </w:tblStylePr>
    <w:tblStylePr w:type="lastRow">
      <w:pPr>
        <w:spacing w:before="0" w:after="0" w:line="240" w:lineRule="auto"/>
      </w:pPr>
      <w:rPr>
        <w:b/>
        <w:bCs/>
      </w:rPr>
      <w:tblPr/>
      <w:tcPr>
        <w:tcBorders>
          <w:top w:val="single" w:sz="8" w:space="0" w:color="508709" w:themeColor="accent3"/>
          <w:left w:val="nil"/>
          <w:bottom w:val="single" w:sz="8" w:space="0" w:color="5087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9AA" w:themeFill="accent3" w:themeFillTint="3F"/>
      </w:tcPr>
    </w:tblStylePr>
    <w:tblStylePr w:type="band1Horz">
      <w:tblPr/>
      <w:tcPr>
        <w:tcBorders>
          <w:left w:val="nil"/>
          <w:right w:val="nil"/>
          <w:insideH w:val="nil"/>
          <w:insideV w:val="nil"/>
        </w:tcBorders>
        <w:shd w:val="clear" w:color="auto" w:fill="D6F9AA" w:themeFill="accent3" w:themeFillTint="3F"/>
      </w:tcPr>
    </w:tblStylePr>
  </w:style>
  <w:style w:type="table" w:styleId="MediumShading1-Accent3">
    <w:name w:val="Medium Shading 1 Accent 3"/>
    <w:basedOn w:val="TableNormal"/>
    <w:uiPriority w:val="63"/>
    <w:rsid w:val="005D0567"/>
    <w:pPr>
      <w:spacing w:after="0" w:line="240" w:lineRule="auto"/>
    </w:pPr>
    <w:tblPr>
      <w:tblStyleRowBandSize w:val="1"/>
      <w:tblStyleColBandSize w:val="1"/>
      <w:tblBorders>
        <w:top w:val="single" w:sz="8" w:space="0" w:color="82DC0E" w:themeColor="accent3" w:themeTint="BF"/>
        <w:left w:val="single" w:sz="8" w:space="0" w:color="82DC0E" w:themeColor="accent3" w:themeTint="BF"/>
        <w:bottom w:val="single" w:sz="8" w:space="0" w:color="82DC0E" w:themeColor="accent3" w:themeTint="BF"/>
        <w:right w:val="single" w:sz="8" w:space="0" w:color="82DC0E" w:themeColor="accent3" w:themeTint="BF"/>
        <w:insideH w:val="single" w:sz="8" w:space="0" w:color="82DC0E" w:themeColor="accent3" w:themeTint="BF"/>
      </w:tblBorders>
    </w:tblPr>
    <w:tblStylePr w:type="firstRow">
      <w:pPr>
        <w:spacing w:before="0" w:after="0" w:line="240" w:lineRule="auto"/>
      </w:pPr>
      <w:rPr>
        <w:b/>
        <w:bCs/>
        <w:color w:val="FFFFFF" w:themeColor="background1"/>
      </w:rPr>
      <w:tblPr/>
      <w:tcPr>
        <w:tcBorders>
          <w:top w:val="single" w:sz="8" w:space="0" w:color="82DC0E" w:themeColor="accent3" w:themeTint="BF"/>
          <w:left w:val="single" w:sz="8" w:space="0" w:color="82DC0E" w:themeColor="accent3" w:themeTint="BF"/>
          <w:bottom w:val="single" w:sz="8" w:space="0" w:color="82DC0E" w:themeColor="accent3" w:themeTint="BF"/>
          <w:right w:val="single" w:sz="8" w:space="0" w:color="82DC0E" w:themeColor="accent3" w:themeTint="BF"/>
          <w:insideH w:val="nil"/>
          <w:insideV w:val="nil"/>
        </w:tcBorders>
        <w:shd w:val="clear" w:color="auto" w:fill="508709" w:themeFill="accent3"/>
      </w:tcPr>
    </w:tblStylePr>
    <w:tblStylePr w:type="lastRow">
      <w:pPr>
        <w:spacing w:before="0" w:after="0" w:line="240" w:lineRule="auto"/>
      </w:pPr>
      <w:rPr>
        <w:b/>
        <w:bCs/>
      </w:rPr>
      <w:tblPr/>
      <w:tcPr>
        <w:tcBorders>
          <w:top w:val="double" w:sz="6" w:space="0" w:color="82DC0E" w:themeColor="accent3" w:themeTint="BF"/>
          <w:left w:val="single" w:sz="8" w:space="0" w:color="82DC0E" w:themeColor="accent3" w:themeTint="BF"/>
          <w:bottom w:val="single" w:sz="8" w:space="0" w:color="82DC0E" w:themeColor="accent3" w:themeTint="BF"/>
          <w:right w:val="single" w:sz="8" w:space="0" w:color="82DC0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F9AA" w:themeFill="accent3" w:themeFillTint="3F"/>
      </w:tcPr>
    </w:tblStylePr>
    <w:tblStylePr w:type="band1Horz">
      <w:tblPr/>
      <w:tcPr>
        <w:tcBorders>
          <w:insideH w:val="nil"/>
          <w:insideV w:val="nil"/>
        </w:tcBorders>
        <w:shd w:val="clear" w:color="auto" w:fill="D6F9AA"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5D0567"/>
    <w:pPr>
      <w:ind w:left="720"/>
      <w:contextualSpacing/>
    </w:pPr>
  </w:style>
  <w:style w:type="paragraph" w:styleId="Quote">
    <w:name w:val="Quote"/>
    <w:basedOn w:val="Normal"/>
    <w:next w:val="Normal"/>
    <w:link w:val="QuoteChar"/>
    <w:uiPriority w:val="29"/>
    <w:qFormat/>
    <w:rsid w:val="00F17578"/>
    <w:rPr>
      <w:i/>
      <w:iCs/>
      <w:color w:val="000000" w:themeColor="text1"/>
    </w:rPr>
  </w:style>
  <w:style w:type="character" w:customStyle="1" w:styleId="QuoteChar">
    <w:name w:val="Quote Char"/>
    <w:basedOn w:val="DefaultParagraphFont"/>
    <w:link w:val="Quote"/>
    <w:uiPriority w:val="29"/>
    <w:rsid w:val="00F17578"/>
    <w:rPr>
      <w:i/>
      <w:iCs/>
      <w:color w:val="000000" w:themeColor="text1"/>
    </w:rPr>
  </w:style>
  <w:style w:type="character" w:customStyle="1" w:styleId="Heading2Char">
    <w:name w:val="Heading 2 Char"/>
    <w:basedOn w:val="DefaultParagraphFont"/>
    <w:link w:val="Heading2"/>
    <w:uiPriority w:val="9"/>
    <w:rsid w:val="00F17578"/>
    <w:rPr>
      <w:rFonts w:asciiTheme="majorHAnsi" w:eastAsiaTheme="majorEastAsia" w:hAnsiTheme="majorHAnsi" w:cstheme="majorBidi"/>
      <w:b/>
      <w:bCs/>
      <w:color w:val="0C5986"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17578"/>
    <w:pPr>
      <w:keepNext/>
      <w:keepLines/>
      <w:spacing w:before="200" w:after="0"/>
      <w:outlineLvl w:val="1"/>
    </w:pPr>
    <w:rPr>
      <w:rFonts w:asciiTheme="majorHAnsi" w:eastAsiaTheme="majorEastAsia" w:hAnsiTheme="majorHAnsi" w:cstheme="majorBidi"/>
      <w:b/>
      <w:bCs/>
      <w:color w:val="0C598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E4E"/>
    <w:rPr>
      <w:rFonts w:ascii="Tahoma" w:hAnsi="Tahoma" w:cs="Tahoma"/>
      <w:sz w:val="16"/>
      <w:szCs w:val="16"/>
    </w:rPr>
  </w:style>
  <w:style w:type="character" w:styleId="Hyperlink">
    <w:name w:val="Hyperlink"/>
    <w:basedOn w:val="DefaultParagraphFont"/>
    <w:uiPriority w:val="99"/>
    <w:unhideWhenUsed/>
    <w:rsid w:val="00286959"/>
    <w:rPr>
      <w:color w:val="ABF24D" w:themeColor="hyperlink"/>
      <w:u w:val="single"/>
    </w:rPr>
  </w:style>
  <w:style w:type="paragraph" w:styleId="BodyText">
    <w:name w:val="Body Text"/>
    <w:basedOn w:val="Normal"/>
    <w:link w:val="BodyTextChar"/>
    <w:rsid w:val="00FF05F2"/>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FF05F2"/>
    <w:rPr>
      <w:rFonts w:ascii="Times New Roman" w:eastAsia="Times New Roman" w:hAnsi="Times New Roman" w:cs="Times New Roman"/>
      <w:sz w:val="28"/>
      <w:szCs w:val="24"/>
    </w:rPr>
  </w:style>
  <w:style w:type="table" w:styleId="TableGrid">
    <w:name w:val="Table Grid"/>
    <w:basedOn w:val="TableNormal"/>
    <w:uiPriority w:val="59"/>
    <w:rsid w:val="005D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5D0567"/>
    <w:pPr>
      <w:spacing w:after="0" w:line="240" w:lineRule="auto"/>
    </w:pPr>
    <w:rPr>
      <w:color w:val="4C0057" w:themeColor="accent6" w:themeShade="BF"/>
    </w:rPr>
    <w:tblPr>
      <w:tblStyleRowBandSize w:val="1"/>
      <w:tblStyleColBandSize w:val="1"/>
      <w:tblBorders>
        <w:top w:val="single" w:sz="8" w:space="0" w:color="660075" w:themeColor="accent6"/>
        <w:bottom w:val="single" w:sz="8" w:space="0" w:color="660075" w:themeColor="accent6"/>
      </w:tblBorders>
    </w:tblPr>
    <w:tblStylePr w:type="firstRow">
      <w:pPr>
        <w:spacing w:before="0" w:after="0" w:line="240" w:lineRule="auto"/>
      </w:pPr>
      <w:rPr>
        <w:b/>
        <w:bCs/>
      </w:rPr>
      <w:tblPr/>
      <w:tcPr>
        <w:tcBorders>
          <w:top w:val="single" w:sz="8" w:space="0" w:color="660075" w:themeColor="accent6"/>
          <w:left w:val="nil"/>
          <w:bottom w:val="single" w:sz="8" w:space="0" w:color="660075" w:themeColor="accent6"/>
          <w:right w:val="nil"/>
          <w:insideH w:val="nil"/>
          <w:insideV w:val="nil"/>
        </w:tcBorders>
      </w:tcPr>
    </w:tblStylePr>
    <w:tblStylePr w:type="lastRow">
      <w:pPr>
        <w:spacing w:before="0" w:after="0" w:line="240" w:lineRule="auto"/>
      </w:pPr>
      <w:rPr>
        <w:b/>
        <w:bCs/>
      </w:rPr>
      <w:tblPr/>
      <w:tcPr>
        <w:tcBorders>
          <w:top w:val="single" w:sz="8" w:space="0" w:color="660075" w:themeColor="accent6"/>
          <w:left w:val="nil"/>
          <w:bottom w:val="single" w:sz="8" w:space="0" w:color="66007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9DFF" w:themeFill="accent6" w:themeFillTint="3F"/>
      </w:tcPr>
    </w:tblStylePr>
    <w:tblStylePr w:type="band1Horz">
      <w:tblPr/>
      <w:tcPr>
        <w:tcBorders>
          <w:left w:val="nil"/>
          <w:right w:val="nil"/>
          <w:insideH w:val="nil"/>
          <w:insideV w:val="nil"/>
        </w:tcBorders>
        <w:shd w:val="clear" w:color="auto" w:fill="F29DFF" w:themeFill="accent6" w:themeFillTint="3F"/>
      </w:tcPr>
    </w:tblStylePr>
  </w:style>
  <w:style w:type="table" w:styleId="LightShading-Accent1">
    <w:name w:val="Light Shading Accent 1"/>
    <w:basedOn w:val="TableNormal"/>
    <w:uiPriority w:val="60"/>
    <w:rsid w:val="005D0567"/>
    <w:pPr>
      <w:spacing w:after="0" w:line="240" w:lineRule="auto"/>
    </w:pPr>
    <w:rPr>
      <w:color w:val="094264" w:themeColor="accent1" w:themeShade="BF"/>
    </w:rPr>
    <w:tblPr>
      <w:tblStyleRowBandSize w:val="1"/>
      <w:tblStyleColBandSize w:val="1"/>
      <w:tblBorders>
        <w:top w:val="single" w:sz="8" w:space="0" w:color="0C5986" w:themeColor="accent1"/>
        <w:bottom w:val="single" w:sz="8" w:space="0" w:color="0C5986" w:themeColor="accent1"/>
      </w:tblBorders>
    </w:tblPr>
    <w:tblStylePr w:type="firstRow">
      <w:pPr>
        <w:spacing w:before="0" w:after="0" w:line="240" w:lineRule="auto"/>
      </w:pPr>
      <w:rPr>
        <w:b/>
        <w:bCs/>
      </w:rPr>
      <w:tblPr/>
      <w:tcPr>
        <w:tcBorders>
          <w:top w:val="single" w:sz="8" w:space="0" w:color="0C5986" w:themeColor="accent1"/>
          <w:left w:val="nil"/>
          <w:bottom w:val="single" w:sz="8" w:space="0" w:color="0C5986" w:themeColor="accent1"/>
          <w:right w:val="nil"/>
          <w:insideH w:val="nil"/>
          <w:insideV w:val="nil"/>
        </w:tcBorders>
      </w:tcPr>
    </w:tblStylePr>
    <w:tblStylePr w:type="lastRow">
      <w:pPr>
        <w:spacing w:before="0" w:after="0" w:line="240" w:lineRule="auto"/>
      </w:pPr>
      <w:rPr>
        <w:b/>
        <w:bCs/>
      </w:rPr>
      <w:tblPr/>
      <w:tcPr>
        <w:tcBorders>
          <w:top w:val="single" w:sz="8" w:space="0" w:color="0C5986" w:themeColor="accent1"/>
          <w:left w:val="nil"/>
          <w:bottom w:val="single" w:sz="8" w:space="0" w:color="0C59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DBF7" w:themeFill="accent1" w:themeFillTint="3F"/>
      </w:tcPr>
    </w:tblStylePr>
    <w:tblStylePr w:type="band1Horz">
      <w:tblPr/>
      <w:tcPr>
        <w:tcBorders>
          <w:left w:val="nil"/>
          <w:right w:val="nil"/>
          <w:insideH w:val="nil"/>
          <w:insideV w:val="nil"/>
        </w:tcBorders>
        <w:shd w:val="clear" w:color="auto" w:fill="ACDBF7" w:themeFill="accent1" w:themeFillTint="3F"/>
      </w:tcPr>
    </w:tblStylePr>
  </w:style>
  <w:style w:type="table" w:styleId="LightShading-Accent3">
    <w:name w:val="Light Shading Accent 3"/>
    <w:basedOn w:val="TableNormal"/>
    <w:uiPriority w:val="60"/>
    <w:rsid w:val="005D0567"/>
    <w:pPr>
      <w:spacing w:after="0" w:line="240" w:lineRule="auto"/>
    </w:pPr>
    <w:rPr>
      <w:color w:val="3B6406" w:themeColor="accent3" w:themeShade="BF"/>
    </w:rPr>
    <w:tblPr>
      <w:tblStyleRowBandSize w:val="1"/>
      <w:tblStyleColBandSize w:val="1"/>
      <w:tblBorders>
        <w:top w:val="single" w:sz="8" w:space="0" w:color="508709" w:themeColor="accent3"/>
        <w:bottom w:val="single" w:sz="8" w:space="0" w:color="508709" w:themeColor="accent3"/>
      </w:tblBorders>
    </w:tblPr>
    <w:tblStylePr w:type="firstRow">
      <w:pPr>
        <w:spacing w:before="0" w:after="0" w:line="240" w:lineRule="auto"/>
      </w:pPr>
      <w:rPr>
        <w:b/>
        <w:bCs/>
      </w:rPr>
      <w:tblPr/>
      <w:tcPr>
        <w:tcBorders>
          <w:top w:val="single" w:sz="8" w:space="0" w:color="508709" w:themeColor="accent3"/>
          <w:left w:val="nil"/>
          <w:bottom w:val="single" w:sz="8" w:space="0" w:color="508709" w:themeColor="accent3"/>
          <w:right w:val="nil"/>
          <w:insideH w:val="nil"/>
          <w:insideV w:val="nil"/>
        </w:tcBorders>
      </w:tcPr>
    </w:tblStylePr>
    <w:tblStylePr w:type="lastRow">
      <w:pPr>
        <w:spacing w:before="0" w:after="0" w:line="240" w:lineRule="auto"/>
      </w:pPr>
      <w:rPr>
        <w:b/>
        <w:bCs/>
      </w:rPr>
      <w:tblPr/>
      <w:tcPr>
        <w:tcBorders>
          <w:top w:val="single" w:sz="8" w:space="0" w:color="508709" w:themeColor="accent3"/>
          <w:left w:val="nil"/>
          <w:bottom w:val="single" w:sz="8" w:space="0" w:color="5087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9AA" w:themeFill="accent3" w:themeFillTint="3F"/>
      </w:tcPr>
    </w:tblStylePr>
    <w:tblStylePr w:type="band1Horz">
      <w:tblPr/>
      <w:tcPr>
        <w:tcBorders>
          <w:left w:val="nil"/>
          <w:right w:val="nil"/>
          <w:insideH w:val="nil"/>
          <w:insideV w:val="nil"/>
        </w:tcBorders>
        <w:shd w:val="clear" w:color="auto" w:fill="D6F9AA" w:themeFill="accent3" w:themeFillTint="3F"/>
      </w:tcPr>
    </w:tblStylePr>
  </w:style>
  <w:style w:type="table" w:styleId="MediumShading1-Accent3">
    <w:name w:val="Medium Shading 1 Accent 3"/>
    <w:basedOn w:val="TableNormal"/>
    <w:uiPriority w:val="63"/>
    <w:rsid w:val="005D0567"/>
    <w:pPr>
      <w:spacing w:after="0" w:line="240" w:lineRule="auto"/>
    </w:pPr>
    <w:tblPr>
      <w:tblStyleRowBandSize w:val="1"/>
      <w:tblStyleColBandSize w:val="1"/>
      <w:tblBorders>
        <w:top w:val="single" w:sz="8" w:space="0" w:color="82DC0E" w:themeColor="accent3" w:themeTint="BF"/>
        <w:left w:val="single" w:sz="8" w:space="0" w:color="82DC0E" w:themeColor="accent3" w:themeTint="BF"/>
        <w:bottom w:val="single" w:sz="8" w:space="0" w:color="82DC0E" w:themeColor="accent3" w:themeTint="BF"/>
        <w:right w:val="single" w:sz="8" w:space="0" w:color="82DC0E" w:themeColor="accent3" w:themeTint="BF"/>
        <w:insideH w:val="single" w:sz="8" w:space="0" w:color="82DC0E" w:themeColor="accent3" w:themeTint="BF"/>
      </w:tblBorders>
    </w:tblPr>
    <w:tblStylePr w:type="firstRow">
      <w:pPr>
        <w:spacing w:before="0" w:after="0" w:line="240" w:lineRule="auto"/>
      </w:pPr>
      <w:rPr>
        <w:b/>
        <w:bCs/>
        <w:color w:val="FFFFFF" w:themeColor="background1"/>
      </w:rPr>
      <w:tblPr/>
      <w:tcPr>
        <w:tcBorders>
          <w:top w:val="single" w:sz="8" w:space="0" w:color="82DC0E" w:themeColor="accent3" w:themeTint="BF"/>
          <w:left w:val="single" w:sz="8" w:space="0" w:color="82DC0E" w:themeColor="accent3" w:themeTint="BF"/>
          <w:bottom w:val="single" w:sz="8" w:space="0" w:color="82DC0E" w:themeColor="accent3" w:themeTint="BF"/>
          <w:right w:val="single" w:sz="8" w:space="0" w:color="82DC0E" w:themeColor="accent3" w:themeTint="BF"/>
          <w:insideH w:val="nil"/>
          <w:insideV w:val="nil"/>
        </w:tcBorders>
        <w:shd w:val="clear" w:color="auto" w:fill="508709" w:themeFill="accent3"/>
      </w:tcPr>
    </w:tblStylePr>
    <w:tblStylePr w:type="lastRow">
      <w:pPr>
        <w:spacing w:before="0" w:after="0" w:line="240" w:lineRule="auto"/>
      </w:pPr>
      <w:rPr>
        <w:b/>
        <w:bCs/>
      </w:rPr>
      <w:tblPr/>
      <w:tcPr>
        <w:tcBorders>
          <w:top w:val="double" w:sz="6" w:space="0" w:color="82DC0E" w:themeColor="accent3" w:themeTint="BF"/>
          <w:left w:val="single" w:sz="8" w:space="0" w:color="82DC0E" w:themeColor="accent3" w:themeTint="BF"/>
          <w:bottom w:val="single" w:sz="8" w:space="0" w:color="82DC0E" w:themeColor="accent3" w:themeTint="BF"/>
          <w:right w:val="single" w:sz="8" w:space="0" w:color="82DC0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6F9AA" w:themeFill="accent3" w:themeFillTint="3F"/>
      </w:tcPr>
    </w:tblStylePr>
    <w:tblStylePr w:type="band1Horz">
      <w:tblPr/>
      <w:tcPr>
        <w:tcBorders>
          <w:insideH w:val="nil"/>
          <w:insideV w:val="nil"/>
        </w:tcBorders>
        <w:shd w:val="clear" w:color="auto" w:fill="D6F9AA" w:themeFill="accent3"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5D0567"/>
    <w:pPr>
      <w:ind w:left="720"/>
      <w:contextualSpacing/>
    </w:pPr>
  </w:style>
  <w:style w:type="paragraph" w:styleId="Quote">
    <w:name w:val="Quote"/>
    <w:basedOn w:val="Normal"/>
    <w:next w:val="Normal"/>
    <w:link w:val="QuoteChar"/>
    <w:uiPriority w:val="29"/>
    <w:qFormat/>
    <w:rsid w:val="00F17578"/>
    <w:rPr>
      <w:i/>
      <w:iCs/>
      <w:color w:val="000000" w:themeColor="text1"/>
    </w:rPr>
  </w:style>
  <w:style w:type="character" w:customStyle="1" w:styleId="QuoteChar">
    <w:name w:val="Quote Char"/>
    <w:basedOn w:val="DefaultParagraphFont"/>
    <w:link w:val="Quote"/>
    <w:uiPriority w:val="29"/>
    <w:rsid w:val="00F17578"/>
    <w:rPr>
      <w:i/>
      <w:iCs/>
      <w:color w:val="000000" w:themeColor="text1"/>
    </w:rPr>
  </w:style>
  <w:style w:type="character" w:customStyle="1" w:styleId="Heading2Char">
    <w:name w:val="Heading 2 Char"/>
    <w:basedOn w:val="DefaultParagraphFont"/>
    <w:link w:val="Heading2"/>
    <w:uiPriority w:val="9"/>
    <w:rsid w:val="00F17578"/>
    <w:rPr>
      <w:rFonts w:asciiTheme="majorHAnsi" w:eastAsiaTheme="majorEastAsia" w:hAnsiTheme="majorHAnsi" w:cstheme="majorBidi"/>
      <w:b/>
      <w:bCs/>
      <w:color w:val="0C5986"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1017">
      <w:bodyDiv w:val="1"/>
      <w:marLeft w:val="0"/>
      <w:marRight w:val="0"/>
      <w:marTop w:val="0"/>
      <w:marBottom w:val="0"/>
      <w:divBdr>
        <w:top w:val="none" w:sz="0" w:space="0" w:color="auto"/>
        <w:left w:val="none" w:sz="0" w:space="0" w:color="auto"/>
        <w:bottom w:val="none" w:sz="0" w:space="0" w:color="auto"/>
        <w:right w:val="none" w:sz="0" w:space="0" w:color="auto"/>
      </w:divBdr>
    </w:div>
    <w:div w:id="12988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Mapletoft</dc:creator>
  <cp:lastModifiedBy>Carmen Pauls</cp:lastModifiedBy>
  <cp:revision>3</cp:revision>
  <dcterms:created xsi:type="dcterms:W3CDTF">2016-08-18T21:24:00Z</dcterms:created>
  <dcterms:modified xsi:type="dcterms:W3CDTF">2016-08-18T21:25:00Z</dcterms:modified>
</cp:coreProperties>
</file>